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179FA" w14:textId="0485A2DA" w:rsidR="00AD78C9" w:rsidRDefault="00662AB9" w:rsidP="002D00D8">
      <w:pPr>
        <w:rPr>
          <w:b/>
          <w:bCs/>
          <w:sz w:val="22"/>
          <w:lang w:val="nl-NL"/>
        </w:rPr>
      </w:pPr>
      <w:r>
        <w:rPr>
          <w:b/>
          <w:bCs/>
          <w:sz w:val="22"/>
          <w:lang w:val="nl-NL"/>
        </w:rPr>
        <w:t>Verslag</w:t>
      </w:r>
      <w:r w:rsidR="008C0328">
        <w:rPr>
          <w:b/>
          <w:bCs/>
          <w:sz w:val="22"/>
          <w:lang w:val="nl-NL"/>
        </w:rPr>
        <w:t xml:space="preserve"> van</w:t>
      </w:r>
      <w:r w:rsidR="002D00D8" w:rsidRPr="00CB525C">
        <w:rPr>
          <w:b/>
          <w:bCs/>
          <w:sz w:val="22"/>
          <w:lang w:val="nl-NL"/>
        </w:rPr>
        <w:t xml:space="preserve"> bijeenkomst </w:t>
      </w:r>
      <w:r w:rsidR="00706B2E">
        <w:rPr>
          <w:b/>
          <w:bCs/>
          <w:sz w:val="22"/>
          <w:lang w:val="nl-NL"/>
        </w:rPr>
        <w:t>21 maart 2019</w:t>
      </w:r>
    </w:p>
    <w:p w14:paraId="25D8FA6E" w14:textId="5BC5CF66" w:rsidR="002D00D8" w:rsidRDefault="00AD78C9" w:rsidP="002D00D8">
      <w:pPr>
        <w:rPr>
          <w:bCs/>
          <w:sz w:val="16"/>
          <w:lang w:val="nl-NL"/>
        </w:rPr>
      </w:pPr>
      <w:r w:rsidRPr="00AD78C9">
        <w:rPr>
          <w:bCs/>
          <w:sz w:val="16"/>
          <w:lang w:val="nl-NL"/>
        </w:rPr>
        <w:t>Locatie: Utrecht, Domstad (</w:t>
      </w:r>
      <w:hyperlink r:id="rId7" w:history="1">
        <w:r w:rsidRPr="00AD78C9">
          <w:rPr>
            <w:rStyle w:val="Hyperlink"/>
            <w:bCs/>
            <w:sz w:val="16"/>
            <w:lang w:val="nl-NL"/>
          </w:rPr>
          <w:t>https://www.accommodatiedomstad.nl/</w:t>
        </w:r>
      </w:hyperlink>
      <w:r w:rsidRPr="00AD78C9">
        <w:rPr>
          <w:bCs/>
          <w:sz w:val="16"/>
          <w:lang w:val="nl-NL"/>
        </w:rPr>
        <w:t xml:space="preserve"> )</w:t>
      </w:r>
      <w:r w:rsidRPr="00AD78C9">
        <w:rPr>
          <w:bCs/>
          <w:sz w:val="16"/>
          <w:lang w:val="nl-NL"/>
        </w:rPr>
        <w:br/>
        <w:t>Tijdstip: 14.00 – 16.00 uur</w:t>
      </w:r>
    </w:p>
    <w:p w14:paraId="2C549561" w14:textId="168F9282" w:rsidR="00BE08E3" w:rsidRDefault="00BE08E3" w:rsidP="002D00D8">
      <w:pPr>
        <w:rPr>
          <w:bCs/>
          <w:sz w:val="16"/>
          <w:lang w:val="nl-NL"/>
        </w:rPr>
      </w:pPr>
      <w:r>
        <w:rPr>
          <w:bCs/>
          <w:sz w:val="16"/>
          <w:lang w:val="nl-NL"/>
        </w:rPr>
        <w:t xml:space="preserve">De stukken zijn ook te vinden op onze website: </w:t>
      </w:r>
      <w:hyperlink r:id="rId8" w:history="1">
        <w:r w:rsidRPr="009D47F4">
          <w:rPr>
            <w:rStyle w:val="Hyperlink"/>
            <w:bCs/>
            <w:sz w:val="16"/>
            <w:lang w:val="nl-NL"/>
          </w:rPr>
          <w:t>http://www.deassociatedegree.nl/info/</w:t>
        </w:r>
      </w:hyperlink>
    </w:p>
    <w:p w14:paraId="2EF11F86" w14:textId="77777777" w:rsidR="002D00D8" w:rsidRDefault="002D00D8" w:rsidP="002D00D8">
      <w:pPr>
        <w:rPr>
          <w:b/>
          <w:sz w:val="22"/>
          <w:lang w:val="nl-NL"/>
        </w:rPr>
      </w:pPr>
    </w:p>
    <w:p w14:paraId="735317E4" w14:textId="77777777" w:rsidR="002D00D8" w:rsidRPr="00E61A40" w:rsidRDefault="002D00D8" w:rsidP="002D00D8">
      <w:pPr>
        <w:pStyle w:val="Lijstalinea"/>
        <w:numPr>
          <w:ilvl w:val="0"/>
          <w:numId w:val="6"/>
        </w:numPr>
        <w:rPr>
          <w:b/>
          <w:bCs/>
          <w:lang w:val="nl-NL"/>
        </w:rPr>
      </w:pPr>
      <w:r w:rsidRPr="00CB525C">
        <w:rPr>
          <w:b/>
          <w:bCs/>
          <w:lang w:val="nl-NL"/>
        </w:rPr>
        <w:t>Opening en vaststellen agenda</w:t>
      </w:r>
    </w:p>
    <w:p w14:paraId="4648F196" w14:textId="457C5F28" w:rsidR="00662AB9" w:rsidRDefault="003163B4" w:rsidP="00662AB9">
      <w:pPr>
        <w:pStyle w:val="Lijstalinea"/>
        <w:ind w:left="360"/>
        <w:rPr>
          <w:lang w:val="nl-NL"/>
        </w:rPr>
      </w:pPr>
      <w:r w:rsidRPr="00ED0640">
        <w:rPr>
          <w:u w:val="single"/>
          <w:lang w:val="nl-NL"/>
        </w:rPr>
        <w:t>Aanwezig</w:t>
      </w:r>
      <w:r>
        <w:rPr>
          <w:lang w:val="nl-NL"/>
        </w:rPr>
        <w:t xml:space="preserve">: Tanja Komen (HU), Bart Goossens (Avans), Niels </w:t>
      </w:r>
      <w:proofErr w:type="spellStart"/>
      <w:r>
        <w:rPr>
          <w:lang w:val="nl-NL"/>
        </w:rPr>
        <w:t>Strolenberg</w:t>
      </w:r>
      <w:proofErr w:type="spellEnd"/>
      <w:r>
        <w:rPr>
          <w:lang w:val="nl-NL"/>
        </w:rPr>
        <w:t xml:space="preserve"> (Hanze), Frank Lommers (RAC), David de Vries (HvA), Pierre </w:t>
      </w:r>
      <w:proofErr w:type="spellStart"/>
      <w:r>
        <w:rPr>
          <w:lang w:val="nl-NL"/>
        </w:rPr>
        <w:t>Poell</w:t>
      </w:r>
      <w:proofErr w:type="spellEnd"/>
      <w:r>
        <w:rPr>
          <w:lang w:val="nl-NL"/>
        </w:rPr>
        <w:t xml:space="preserve"> (</w:t>
      </w:r>
      <w:proofErr w:type="spellStart"/>
      <w:r>
        <w:rPr>
          <w:lang w:val="nl-NL"/>
        </w:rPr>
        <w:t>Inholland</w:t>
      </w:r>
      <w:proofErr w:type="spellEnd"/>
      <w:r>
        <w:rPr>
          <w:lang w:val="nl-NL"/>
        </w:rPr>
        <w:t>), Mariska de Bat (HZ), Evert de Bruin (Driestar-educatief), Dirk Cornelissen (VH), Monique Berkhout (</w:t>
      </w:r>
      <w:proofErr w:type="spellStart"/>
      <w:r>
        <w:rPr>
          <w:lang w:val="nl-NL"/>
        </w:rPr>
        <w:t>mboraad</w:t>
      </w:r>
      <w:proofErr w:type="spellEnd"/>
      <w:r>
        <w:rPr>
          <w:lang w:val="nl-NL"/>
        </w:rPr>
        <w:t>), Carolien van Rijswijk (</w:t>
      </w:r>
      <w:proofErr w:type="spellStart"/>
      <w:r>
        <w:rPr>
          <w:lang w:val="nl-NL"/>
        </w:rPr>
        <w:t>Iselinge</w:t>
      </w:r>
      <w:proofErr w:type="spellEnd"/>
      <w:r>
        <w:rPr>
          <w:lang w:val="nl-NL"/>
        </w:rPr>
        <w:t>), Mathieu Bronnenberg (Zuyd</w:t>
      </w:r>
      <w:r w:rsidR="00E80421">
        <w:rPr>
          <w:lang w:val="nl-NL"/>
        </w:rPr>
        <w:t>, secretaris</w:t>
      </w:r>
      <w:r>
        <w:rPr>
          <w:lang w:val="nl-NL"/>
        </w:rPr>
        <w:t>)</w:t>
      </w:r>
      <w:r w:rsidR="00E80421">
        <w:rPr>
          <w:lang w:val="nl-NL"/>
        </w:rPr>
        <w:t>, Jaap ten Have (Windesheim, voorzitter), Esther Gielen (Ad Academie Roosendaal, secretaris).</w:t>
      </w:r>
    </w:p>
    <w:p w14:paraId="4F5B4D6F" w14:textId="5E79E52B" w:rsidR="006D3E64" w:rsidRDefault="006D3E64" w:rsidP="00662AB9">
      <w:pPr>
        <w:pStyle w:val="Lijstalinea"/>
        <w:ind w:left="360"/>
        <w:rPr>
          <w:lang w:val="nl-NL"/>
        </w:rPr>
      </w:pPr>
      <w:r w:rsidRPr="00ED0640">
        <w:rPr>
          <w:u w:val="single"/>
          <w:lang w:val="nl-NL"/>
        </w:rPr>
        <w:t>Afgemeld</w:t>
      </w:r>
      <w:r>
        <w:rPr>
          <w:lang w:val="nl-NL"/>
        </w:rPr>
        <w:t xml:space="preserve">: </w:t>
      </w:r>
      <w:r w:rsidR="00ED0640">
        <w:rPr>
          <w:lang w:val="nl-NL"/>
        </w:rPr>
        <w:t xml:space="preserve">Karina Visscher (Avans Academie) Brenda Kester (NRTO), Shakira Tromp (van Hall </w:t>
      </w:r>
      <w:proofErr w:type="spellStart"/>
      <w:r w:rsidR="00ED0640">
        <w:rPr>
          <w:lang w:val="nl-NL"/>
        </w:rPr>
        <w:t>Larenstein</w:t>
      </w:r>
      <w:proofErr w:type="spellEnd"/>
      <w:r w:rsidR="00ED0640">
        <w:rPr>
          <w:lang w:val="nl-NL"/>
        </w:rPr>
        <w:t xml:space="preserve">), Peggy Liebregts (HKU), Mariette </w:t>
      </w:r>
      <w:proofErr w:type="spellStart"/>
      <w:r w:rsidR="00ED0640">
        <w:rPr>
          <w:lang w:val="nl-NL"/>
        </w:rPr>
        <w:t>Muris</w:t>
      </w:r>
      <w:proofErr w:type="spellEnd"/>
      <w:r w:rsidR="00ED0640">
        <w:rPr>
          <w:lang w:val="nl-NL"/>
        </w:rPr>
        <w:t xml:space="preserve"> (RAC), Arno </w:t>
      </w:r>
      <w:proofErr w:type="spellStart"/>
      <w:r w:rsidR="00ED0640">
        <w:rPr>
          <w:lang w:val="nl-NL"/>
        </w:rPr>
        <w:t>Blootens</w:t>
      </w:r>
      <w:proofErr w:type="spellEnd"/>
      <w:r w:rsidR="00ED0640">
        <w:rPr>
          <w:lang w:val="nl-NL"/>
        </w:rPr>
        <w:t xml:space="preserve"> (Saxion), Gerrit </w:t>
      </w:r>
      <w:proofErr w:type="spellStart"/>
      <w:r w:rsidR="00ED0640">
        <w:rPr>
          <w:lang w:val="nl-NL"/>
        </w:rPr>
        <w:t>Averesch</w:t>
      </w:r>
      <w:proofErr w:type="spellEnd"/>
      <w:r w:rsidR="00ED0640">
        <w:rPr>
          <w:lang w:val="nl-NL"/>
        </w:rPr>
        <w:t xml:space="preserve"> (HAN), Roland van der Poel (Ad Academie)</w:t>
      </w:r>
    </w:p>
    <w:p w14:paraId="61D03770" w14:textId="055978F1" w:rsidR="005B569D" w:rsidRDefault="005B569D" w:rsidP="002D00D8">
      <w:pPr>
        <w:pStyle w:val="Lijstalinea"/>
        <w:ind w:left="360"/>
        <w:rPr>
          <w:b/>
          <w:lang w:val="nl-NL"/>
        </w:rPr>
      </w:pPr>
    </w:p>
    <w:p w14:paraId="5481729E" w14:textId="77777777" w:rsidR="00ED0640" w:rsidRDefault="00ED0640" w:rsidP="002D00D8">
      <w:pPr>
        <w:pStyle w:val="Lijstalinea"/>
        <w:ind w:left="360"/>
        <w:rPr>
          <w:b/>
          <w:lang w:val="nl-NL"/>
        </w:rPr>
      </w:pPr>
    </w:p>
    <w:p w14:paraId="06DF28B2" w14:textId="02A60FF0" w:rsidR="002D00D8" w:rsidRPr="00E61A40" w:rsidRDefault="002D00D8" w:rsidP="002D00D8">
      <w:pPr>
        <w:pStyle w:val="Lijstalinea"/>
        <w:numPr>
          <w:ilvl w:val="0"/>
          <w:numId w:val="6"/>
        </w:numPr>
        <w:rPr>
          <w:b/>
          <w:bCs/>
          <w:lang w:val="nl-NL"/>
        </w:rPr>
      </w:pPr>
      <w:r w:rsidRPr="00CB525C">
        <w:rPr>
          <w:b/>
          <w:bCs/>
          <w:lang w:val="nl-NL"/>
        </w:rPr>
        <w:t xml:space="preserve">Verslag vorige bijeenkomst </w:t>
      </w:r>
    </w:p>
    <w:p w14:paraId="0B824EB5" w14:textId="302422E9" w:rsidR="00AC5B6E" w:rsidRDefault="007C3B78" w:rsidP="002D00D8">
      <w:pPr>
        <w:pStyle w:val="Lijstalinea"/>
        <w:ind w:left="360"/>
        <w:rPr>
          <w:lang w:val="nl-NL"/>
        </w:rPr>
      </w:pPr>
      <w:r>
        <w:rPr>
          <w:lang w:val="nl-NL"/>
        </w:rPr>
        <w:t>Geen opmerkingen.</w:t>
      </w:r>
    </w:p>
    <w:p w14:paraId="564270E9" w14:textId="2094AA5B" w:rsidR="004235BA" w:rsidRDefault="004235BA" w:rsidP="004235BA">
      <w:pPr>
        <w:pStyle w:val="Lijstalinea"/>
        <w:ind w:left="360"/>
        <w:rPr>
          <w:lang w:val="nl-NL"/>
        </w:rPr>
      </w:pPr>
      <w:r>
        <w:rPr>
          <w:lang w:val="nl-NL"/>
        </w:rPr>
        <w:t>Wel een aanvulling:</w:t>
      </w:r>
    </w:p>
    <w:p w14:paraId="04542E39" w14:textId="77777777" w:rsidR="004235BA" w:rsidRDefault="004235BA" w:rsidP="004235BA">
      <w:pPr>
        <w:pStyle w:val="Lijstalinea"/>
        <w:numPr>
          <w:ilvl w:val="0"/>
          <w:numId w:val="18"/>
        </w:numPr>
        <w:rPr>
          <w:lang w:val="nl-NL"/>
        </w:rPr>
      </w:pPr>
      <w:r>
        <w:rPr>
          <w:lang w:val="nl-NL"/>
        </w:rPr>
        <w:t>T</w:t>
      </w:r>
      <w:r w:rsidRPr="009F535D">
        <w:rPr>
          <w:lang w:val="nl-NL"/>
        </w:rPr>
        <w:t>wee gezamenlijke aanvragen</w:t>
      </w:r>
      <w:r>
        <w:rPr>
          <w:lang w:val="nl-NL"/>
        </w:rPr>
        <w:t xml:space="preserve"> (Almere &amp; Zwolle: Sport, Bewegen en Ondernemen en Logistiek)</w:t>
      </w:r>
    </w:p>
    <w:p w14:paraId="1FFDE752" w14:textId="77777777" w:rsidR="004235BA" w:rsidRDefault="004235BA" w:rsidP="004235BA">
      <w:pPr>
        <w:pStyle w:val="Lijstalinea"/>
        <w:numPr>
          <w:ilvl w:val="0"/>
          <w:numId w:val="18"/>
        </w:numPr>
        <w:rPr>
          <w:lang w:val="nl-NL"/>
        </w:rPr>
      </w:pPr>
      <w:r w:rsidRPr="004235BA">
        <w:rPr>
          <w:lang w:val="nl-NL"/>
        </w:rPr>
        <w:t xml:space="preserve">Zwolle: SFD in aanvraag en zijn bezig met de ontwikkeling van een voltijd/duale variant van Ad </w:t>
      </w:r>
      <w:proofErr w:type="spellStart"/>
      <w:r w:rsidRPr="004235BA">
        <w:rPr>
          <w:lang w:val="nl-NL"/>
        </w:rPr>
        <w:t>SwZ</w:t>
      </w:r>
      <w:proofErr w:type="spellEnd"/>
      <w:r w:rsidRPr="004235BA">
        <w:rPr>
          <w:lang w:val="nl-NL"/>
        </w:rPr>
        <w:t xml:space="preserve">. </w:t>
      </w:r>
    </w:p>
    <w:p w14:paraId="4B7B2B25" w14:textId="77777777" w:rsidR="004235BA" w:rsidRDefault="004235BA" w:rsidP="004235BA">
      <w:pPr>
        <w:pStyle w:val="Lijstalinea"/>
        <w:numPr>
          <w:ilvl w:val="0"/>
          <w:numId w:val="18"/>
        </w:numPr>
        <w:rPr>
          <w:lang w:val="nl-NL"/>
        </w:rPr>
      </w:pPr>
      <w:r w:rsidRPr="004235BA">
        <w:rPr>
          <w:lang w:val="nl-NL"/>
        </w:rPr>
        <w:t xml:space="preserve">Daarnaast nevenvestiging Ad Finance (afgewezen), </w:t>
      </w:r>
    </w:p>
    <w:p w14:paraId="48EC7C4C" w14:textId="77777777" w:rsidR="004235BA" w:rsidRDefault="004235BA" w:rsidP="004235BA">
      <w:pPr>
        <w:pStyle w:val="Lijstalinea"/>
        <w:numPr>
          <w:ilvl w:val="0"/>
          <w:numId w:val="18"/>
        </w:numPr>
        <w:rPr>
          <w:lang w:val="nl-NL"/>
        </w:rPr>
      </w:pPr>
      <w:r w:rsidRPr="004235BA">
        <w:rPr>
          <w:lang w:val="nl-NL"/>
        </w:rPr>
        <w:t xml:space="preserve">nieuwe Ad IAR binnenkort TNO, </w:t>
      </w:r>
    </w:p>
    <w:p w14:paraId="5F6D7BBA" w14:textId="77777777" w:rsidR="004235BA" w:rsidRDefault="004235BA" w:rsidP="004235BA">
      <w:pPr>
        <w:pStyle w:val="Lijstalinea"/>
        <w:numPr>
          <w:ilvl w:val="0"/>
          <w:numId w:val="18"/>
        </w:numPr>
        <w:rPr>
          <w:lang w:val="nl-NL"/>
        </w:rPr>
      </w:pPr>
      <w:r w:rsidRPr="004235BA">
        <w:rPr>
          <w:lang w:val="nl-NL"/>
        </w:rPr>
        <w:t xml:space="preserve">Ad E Commerce (goedgekeurd), </w:t>
      </w:r>
    </w:p>
    <w:p w14:paraId="1213BAB0" w14:textId="77777777" w:rsidR="004235BA" w:rsidRDefault="004235BA" w:rsidP="004235BA">
      <w:pPr>
        <w:pStyle w:val="Lijstalinea"/>
        <w:numPr>
          <w:ilvl w:val="0"/>
          <w:numId w:val="18"/>
        </w:numPr>
        <w:rPr>
          <w:lang w:val="nl-NL"/>
        </w:rPr>
      </w:pPr>
      <w:r w:rsidRPr="004235BA">
        <w:rPr>
          <w:lang w:val="nl-NL"/>
        </w:rPr>
        <w:t>Ad Onderwijsondersteuner (breed)</w:t>
      </w:r>
      <w:r>
        <w:rPr>
          <w:lang w:val="nl-NL"/>
        </w:rPr>
        <w:t>.</w:t>
      </w:r>
    </w:p>
    <w:p w14:paraId="2917A75D" w14:textId="0C00B45B" w:rsidR="004235BA" w:rsidRPr="004235BA" w:rsidRDefault="004235BA" w:rsidP="004235BA">
      <w:pPr>
        <w:ind w:firstLine="360"/>
        <w:rPr>
          <w:lang w:val="nl-NL"/>
        </w:rPr>
      </w:pPr>
      <w:r w:rsidRPr="004235BA">
        <w:rPr>
          <w:lang w:val="nl-NL"/>
        </w:rPr>
        <w:t xml:space="preserve">Verslag 13/12 punt 7: aanvulling: </w:t>
      </w:r>
      <w:proofErr w:type="spellStart"/>
      <w:r w:rsidRPr="004235BA">
        <w:rPr>
          <w:lang w:val="nl-NL"/>
        </w:rPr>
        <w:t>AdSwZ</w:t>
      </w:r>
      <w:proofErr w:type="spellEnd"/>
      <w:r w:rsidRPr="004235BA">
        <w:rPr>
          <w:lang w:val="nl-NL"/>
        </w:rPr>
        <w:t xml:space="preserve"> Windesheim Zwolle heeft februari instroom.</w:t>
      </w:r>
    </w:p>
    <w:p w14:paraId="6A7CC4E6" w14:textId="5689D4B2" w:rsidR="005B569D" w:rsidRDefault="005B569D" w:rsidP="002D00D8">
      <w:pPr>
        <w:pStyle w:val="Lijstalinea"/>
        <w:ind w:left="360"/>
        <w:rPr>
          <w:b/>
          <w:lang w:val="nl-NL"/>
        </w:rPr>
      </w:pPr>
    </w:p>
    <w:p w14:paraId="00B1967F" w14:textId="77777777" w:rsidR="00ED0640" w:rsidRDefault="00ED0640" w:rsidP="002D00D8">
      <w:pPr>
        <w:pStyle w:val="Lijstalinea"/>
        <w:ind w:left="360"/>
        <w:rPr>
          <w:b/>
          <w:lang w:val="nl-NL"/>
        </w:rPr>
      </w:pPr>
    </w:p>
    <w:p w14:paraId="506C8715" w14:textId="21FD9F2C" w:rsidR="002D00D8" w:rsidRDefault="002D00D8" w:rsidP="002D00D8">
      <w:pPr>
        <w:pStyle w:val="Lijstalinea"/>
        <w:numPr>
          <w:ilvl w:val="0"/>
          <w:numId w:val="6"/>
        </w:numPr>
        <w:rPr>
          <w:b/>
          <w:bCs/>
          <w:lang w:val="nl-NL"/>
        </w:rPr>
      </w:pPr>
      <w:r w:rsidRPr="00CB525C">
        <w:rPr>
          <w:b/>
          <w:bCs/>
          <w:lang w:val="nl-NL"/>
        </w:rPr>
        <w:t>Mededelingen</w:t>
      </w:r>
    </w:p>
    <w:p w14:paraId="62BAEEA3" w14:textId="0850BAA7" w:rsidR="00706B2E" w:rsidRDefault="00BE08E3" w:rsidP="00AB7398">
      <w:pPr>
        <w:pStyle w:val="Lijstalinea"/>
        <w:numPr>
          <w:ilvl w:val="1"/>
          <w:numId w:val="6"/>
        </w:numPr>
        <w:rPr>
          <w:bCs/>
          <w:lang w:val="nl-NL"/>
        </w:rPr>
      </w:pPr>
      <w:r>
        <w:rPr>
          <w:bCs/>
          <w:lang w:val="nl-NL"/>
        </w:rPr>
        <w:t>Contactpersoon b</w:t>
      </w:r>
      <w:r w:rsidR="00763429">
        <w:rPr>
          <w:bCs/>
          <w:lang w:val="nl-NL"/>
        </w:rPr>
        <w:t>i</w:t>
      </w:r>
      <w:r>
        <w:rPr>
          <w:bCs/>
          <w:lang w:val="nl-NL"/>
        </w:rPr>
        <w:t>j ministerie (opvolging Maarten</w:t>
      </w:r>
      <w:r w:rsidR="00E0463D">
        <w:rPr>
          <w:bCs/>
          <w:lang w:val="nl-NL"/>
        </w:rPr>
        <w:t xml:space="preserve"> Derksen</w:t>
      </w:r>
      <w:r w:rsidR="00763429">
        <w:rPr>
          <w:bCs/>
          <w:lang w:val="nl-NL"/>
        </w:rPr>
        <w:t>)</w:t>
      </w:r>
      <w:r w:rsidR="00E80421" w:rsidRPr="003A09FC">
        <w:rPr>
          <w:bCs/>
          <w:lang w:val="nl-NL"/>
        </w:rPr>
        <w:t xml:space="preserve"> is </w:t>
      </w:r>
      <w:proofErr w:type="spellStart"/>
      <w:r w:rsidR="00E80421" w:rsidRPr="003A09FC">
        <w:rPr>
          <w:bCs/>
          <w:lang w:val="nl-NL"/>
        </w:rPr>
        <w:t>Mourad</w:t>
      </w:r>
      <w:proofErr w:type="spellEnd"/>
      <w:r w:rsidR="00E80421" w:rsidRPr="003A09FC">
        <w:rPr>
          <w:bCs/>
          <w:lang w:val="nl-NL"/>
        </w:rPr>
        <w:t xml:space="preserve"> </w:t>
      </w:r>
      <w:proofErr w:type="spellStart"/>
      <w:r w:rsidR="00E80421" w:rsidRPr="003A09FC">
        <w:rPr>
          <w:bCs/>
          <w:lang w:val="nl-NL"/>
        </w:rPr>
        <w:t>Sa</w:t>
      </w:r>
      <w:r w:rsidR="00AB6580" w:rsidRPr="003A09FC">
        <w:rPr>
          <w:bCs/>
          <w:lang w:val="nl-NL"/>
        </w:rPr>
        <w:t>idi</w:t>
      </w:r>
      <w:proofErr w:type="spellEnd"/>
      <w:r w:rsidR="00AB6580" w:rsidRPr="003A09FC">
        <w:rPr>
          <w:bCs/>
          <w:lang w:val="nl-NL"/>
        </w:rPr>
        <w:t>.</w:t>
      </w:r>
      <w:r w:rsidR="00AB6580">
        <w:rPr>
          <w:bCs/>
          <w:lang w:val="nl-NL"/>
        </w:rPr>
        <w:t xml:space="preserve"> </w:t>
      </w:r>
      <w:r w:rsidR="0044534D">
        <w:rPr>
          <w:bCs/>
          <w:lang w:val="nl-NL"/>
        </w:rPr>
        <w:t>Op</w:t>
      </w:r>
      <w:r w:rsidR="00AB6580">
        <w:rPr>
          <w:bCs/>
          <w:lang w:val="nl-NL"/>
        </w:rPr>
        <w:t xml:space="preserve"> </w:t>
      </w:r>
      <w:r w:rsidR="00C34FF9">
        <w:rPr>
          <w:bCs/>
          <w:lang w:val="nl-NL"/>
        </w:rPr>
        <w:t>3 april</w:t>
      </w:r>
      <w:r w:rsidR="00AB6580">
        <w:rPr>
          <w:bCs/>
          <w:lang w:val="nl-NL"/>
        </w:rPr>
        <w:t xml:space="preserve"> </w:t>
      </w:r>
      <w:r w:rsidR="0044534D">
        <w:rPr>
          <w:bCs/>
          <w:lang w:val="nl-NL"/>
        </w:rPr>
        <w:t xml:space="preserve">is er </w:t>
      </w:r>
      <w:r w:rsidR="00AB6580">
        <w:rPr>
          <w:bCs/>
          <w:lang w:val="nl-NL"/>
        </w:rPr>
        <w:t>een kennismakingsgesprek</w:t>
      </w:r>
      <w:r w:rsidR="0044534D">
        <w:rPr>
          <w:bCs/>
          <w:lang w:val="nl-NL"/>
        </w:rPr>
        <w:t xml:space="preserve">. Uiteraard nodigen we hem ook uit voor het Ad-platform. Hij </w:t>
      </w:r>
      <w:r w:rsidR="00AB6580">
        <w:rPr>
          <w:bCs/>
          <w:lang w:val="nl-NL"/>
        </w:rPr>
        <w:t xml:space="preserve">heeft </w:t>
      </w:r>
      <w:r w:rsidR="0044534D">
        <w:rPr>
          <w:bCs/>
          <w:lang w:val="nl-NL"/>
        </w:rPr>
        <w:t xml:space="preserve">een </w:t>
      </w:r>
      <w:r w:rsidR="00AB6580">
        <w:rPr>
          <w:bCs/>
          <w:lang w:val="nl-NL"/>
        </w:rPr>
        <w:t>juridische achtergrond</w:t>
      </w:r>
      <w:r w:rsidR="00E80421">
        <w:rPr>
          <w:bCs/>
          <w:lang w:val="nl-NL"/>
        </w:rPr>
        <w:t>.</w:t>
      </w:r>
    </w:p>
    <w:p w14:paraId="01C5DA6C" w14:textId="2D4B0ED3" w:rsidR="00AB6580" w:rsidRPr="00AB6580" w:rsidRDefault="005A1668" w:rsidP="00AB6580">
      <w:pPr>
        <w:pStyle w:val="Lijstalinea"/>
        <w:numPr>
          <w:ilvl w:val="1"/>
          <w:numId w:val="6"/>
        </w:numPr>
        <w:rPr>
          <w:bCs/>
          <w:lang w:val="nl-NL"/>
        </w:rPr>
      </w:pPr>
      <w:r>
        <w:rPr>
          <w:bCs/>
          <w:lang w:val="nl-NL"/>
        </w:rPr>
        <w:t xml:space="preserve">Overleg met diverse </w:t>
      </w:r>
      <w:proofErr w:type="spellStart"/>
      <w:r>
        <w:rPr>
          <w:bCs/>
          <w:lang w:val="nl-NL"/>
        </w:rPr>
        <w:t>sac’s</w:t>
      </w:r>
      <w:proofErr w:type="spellEnd"/>
      <w:r w:rsidR="00AB6580">
        <w:rPr>
          <w:bCs/>
          <w:lang w:val="nl-NL"/>
        </w:rPr>
        <w:br/>
        <w:t>SAC-economie: wordt gesproken over doorstroom, naamgeving van de opleidingen bij ‘dezelfde opleidingen’; Mathieu sluit aan bij bijeenkomst, met als doel een advies over de positionering van de Ad in relatie tot bachelor, naamgeving en doorstroom naar bachelor.</w:t>
      </w:r>
      <w:r w:rsidR="00AB6580">
        <w:rPr>
          <w:bCs/>
          <w:lang w:val="nl-NL"/>
        </w:rPr>
        <w:br/>
        <w:t>Q: lijkt dit op een hele herordening van alle opleidingen, zoals bij de bachelor? Dat is niet het doel;</w:t>
      </w:r>
      <w:r w:rsidR="00AB6580">
        <w:rPr>
          <w:bCs/>
          <w:lang w:val="nl-NL"/>
        </w:rPr>
        <w:br/>
        <w:t xml:space="preserve">Q: is het doel ook verbreding van de opleiding, zodat er meer opleidingen onder kunnen vallen? </w:t>
      </w:r>
      <w:proofErr w:type="spellStart"/>
      <w:r w:rsidR="00AB6580">
        <w:rPr>
          <w:bCs/>
          <w:lang w:val="nl-NL"/>
        </w:rPr>
        <w:t>Vb</w:t>
      </w:r>
      <w:proofErr w:type="spellEnd"/>
      <w:r w:rsidR="00AB6580">
        <w:rPr>
          <w:bCs/>
          <w:lang w:val="nl-NL"/>
        </w:rPr>
        <w:t xml:space="preserve"> bijeenkomst over opleidingen ‘</w:t>
      </w:r>
      <w:r w:rsidR="0044534D">
        <w:rPr>
          <w:bCs/>
          <w:lang w:val="nl-NL"/>
        </w:rPr>
        <w:t>logistiek</w:t>
      </w:r>
      <w:r w:rsidR="00AB6580">
        <w:rPr>
          <w:bCs/>
          <w:lang w:val="nl-NL"/>
        </w:rPr>
        <w:t>’, daar is men wel positief over meer harmonisering van naamgeving;</w:t>
      </w:r>
    </w:p>
    <w:p w14:paraId="16E4A04D" w14:textId="4266887E" w:rsidR="005A1668" w:rsidRDefault="00AB6580" w:rsidP="00AB7398">
      <w:pPr>
        <w:pStyle w:val="Lijstalinea"/>
        <w:numPr>
          <w:ilvl w:val="1"/>
          <w:numId w:val="6"/>
        </w:numPr>
        <w:rPr>
          <w:bCs/>
          <w:lang w:val="nl-NL"/>
        </w:rPr>
      </w:pPr>
      <w:r>
        <w:rPr>
          <w:bCs/>
          <w:lang w:val="nl-NL"/>
        </w:rPr>
        <w:t>‘de</w:t>
      </w:r>
      <w:r w:rsidR="005A1668">
        <w:rPr>
          <w:bCs/>
          <w:lang w:val="nl-NL"/>
        </w:rPr>
        <w:t xml:space="preserve"> toelatingseisen </w:t>
      </w:r>
      <w:r w:rsidR="00E0463D">
        <w:rPr>
          <w:bCs/>
          <w:lang w:val="nl-NL"/>
        </w:rPr>
        <w:t>t</w:t>
      </w:r>
      <w:r w:rsidR="00BE08E3">
        <w:rPr>
          <w:bCs/>
          <w:lang w:val="nl-NL"/>
        </w:rPr>
        <w:t>.</w:t>
      </w:r>
      <w:r w:rsidR="00E0463D">
        <w:rPr>
          <w:bCs/>
          <w:lang w:val="nl-NL"/>
        </w:rPr>
        <w:t>b</w:t>
      </w:r>
      <w:r w:rsidR="00BE08E3">
        <w:rPr>
          <w:bCs/>
          <w:lang w:val="nl-NL"/>
        </w:rPr>
        <w:t>.</w:t>
      </w:r>
      <w:r w:rsidR="00E0463D">
        <w:rPr>
          <w:bCs/>
          <w:lang w:val="nl-NL"/>
        </w:rPr>
        <w:t>v</w:t>
      </w:r>
      <w:r w:rsidR="00BE08E3">
        <w:rPr>
          <w:bCs/>
          <w:lang w:val="nl-NL"/>
        </w:rPr>
        <w:t>.</w:t>
      </w:r>
      <w:r w:rsidR="00E0463D">
        <w:rPr>
          <w:bCs/>
          <w:lang w:val="nl-NL"/>
        </w:rPr>
        <w:t xml:space="preserve"> RATHO </w:t>
      </w:r>
      <w:r w:rsidR="005A1668">
        <w:rPr>
          <w:bCs/>
          <w:lang w:val="nl-NL"/>
        </w:rPr>
        <w:t>(Dirk)</w:t>
      </w:r>
      <w:r>
        <w:rPr>
          <w:bCs/>
          <w:lang w:val="nl-NL"/>
        </w:rPr>
        <w:br/>
        <w:t>tot 1 mei: wijzigingen voor toelating doorgeven</w:t>
      </w:r>
      <w:r w:rsidR="00665155">
        <w:rPr>
          <w:bCs/>
          <w:lang w:val="nl-NL"/>
        </w:rPr>
        <w:t xml:space="preserve"> aan ministerie,</w:t>
      </w:r>
      <w:r>
        <w:rPr>
          <w:bCs/>
          <w:lang w:val="nl-NL"/>
        </w:rPr>
        <w:t xml:space="preserve"> afstemming met de andere aanbieders</w:t>
      </w:r>
      <w:r w:rsidR="00665155">
        <w:rPr>
          <w:bCs/>
          <w:lang w:val="nl-NL"/>
        </w:rPr>
        <w:t xml:space="preserve"> is wel een voorwaarde</w:t>
      </w:r>
      <w:r>
        <w:rPr>
          <w:bCs/>
          <w:lang w:val="nl-NL"/>
        </w:rPr>
        <w:t>;</w:t>
      </w:r>
      <w:r>
        <w:rPr>
          <w:bCs/>
          <w:lang w:val="nl-NL"/>
        </w:rPr>
        <w:br/>
      </w:r>
      <w:r w:rsidRPr="00665155">
        <w:rPr>
          <w:bCs/>
          <w:i/>
          <w:lang w:val="nl-NL"/>
        </w:rPr>
        <w:t>voorstel</w:t>
      </w:r>
      <w:r w:rsidR="00665155" w:rsidRPr="00665155">
        <w:rPr>
          <w:bCs/>
          <w:i/>
          <w:lang w:val="nl-NL"/>
        </w:rPr>
        <w:t>: Dirk en Esther zorgen voor een mail voor een inventarisatie via het platform;</w:t>
      </w:r>
    </w:p>
    <w:p w14:paraId="7CFBBFB5" w14:textId="351ACD60" w:rsidR="00752F3B" w:rsidRDefault="00752F3B" w:rsidP="00AB7398">
      <w:pPr>
        <w:pStyle w:val="Lijstalinea"/>
        <w:numPr>
          <w:ilvl w:val="1"/>
          <w:numId w:val="6"/>
        </w:numPr>
        <w:rPr>
          <w:bCs/>
          <w:lang w:val="nl-NL"/>
        </w:rPr>
      </w:pPr>
      <w:r>
        <w:rPr>
          <w:bCs/>
          <w:lang w:val="nl-NL"/>
        </w:rPr>
        <w:lastRenderedPageBreak/>
        <w:t xml:space="preserve">NVAO – </w:t>
      </w:r>
      <w:r w:rsidR="00176A19">
        <w:rPr>
          <w:bCs/>
          <w:lang w:val="nl-NL"/>
        </w:rPr>
        <w:t xml:space="preserve">brief over de indeling accreditatiegroepen </w:t>
      </w:r>
      <w:r>
        <w:rPr>
          <w:bCs/>
          <w:lang w:val="nl-NL"/>
        </w:rPr>
        <w:t>(Jaap / Dirk)</w:t>
      </w:r>
      <w:r w:rsidR="00665155">
        <w:rPr>
          <w:bCs/>
          <w:lang w:val="nl-NL"/>
        </w:rPr>
        <w:br/>
      </w:r>
      <w:r w:rsidR="00665155" w:rsidRPr="0044534D">
        <w:rPr>
          <w:bCs/>
          <w:i/>
          <w:lang w:val="nl-NL"/>
        </w:rPr>
        <w:t>voorstel: brief namens platform (dat we overvallen zijn, niet zorgvuldig, in toekomst betrokken bij het proces</w:t>
      </w:r>
      <w:r w:rsidR="0044534D">
        <w:rPr>
          <w:bCs/>
          <w:i/>
          <w:lang w:val="nl-NL"/>
        </w:rPr>
        <w:t>, actie Jaap</w:t>
      </w:r>
      <w:r w:rsidR="00665155" w:rsidRPr="0044534D">
        <w:rPr>
          <w:bCs/>
          <w:i/>
          <w:lang w:val="nl-NL"/>
        </w:rPr>
        <w:t>)</w:t>
      </w:r>
    </w:p>
    <w:p w14:paraId="280C44A9" w14:textId="2BD64857" w:rsidR="00F61E73" w:rsidRDefault="00F61E73" w:rsidP="00AB7398">
      <w:pPr>
        <w:pStyle w:val="Lijstalinea"/>
        <w:numPr>
          <w:ilvl w:val="1"/>
          <w:numId w:val="6"/>
        </w:numPr>
        <w:rPr>
          <w:bCs/>
          <w:lang w:val="nl-NL"/>
        </w:rPr>
      </w:pPr>
      <w:r>
        <w:rPr>
          <w:bCs/>
          <w:lang w:val="nl-NL"/>
        </w:rPr>
        <w:t xml:space="preserve">Vraag </w:t>
      </w:r>
      <w:r w:rsidR="0044534D">
        <w:rPr>
          <w:bCs/>
          <w:lang w:val="nl-NL"/>
        </w:rPr>
        <w:t xml:space="preserve">vanuit </w:t>
      </w:r>
      <w:proofErr w:type="spellStart"/>
      <w:r>
        <w:rPr>
          <w:bCs/>
          <w:lang w:val="nl-NL"/>
        </w:rPr>
        <w:t>Leido</w:t>
      </w:r>
      <w:proofErr w:type="spellEnd"/>
      <w:r>
        <w:rPr>
          <w:bCs/>
          <w:lang w:val="nl-NL"/>
        </w:rPr>
        <w:t xml:space="preserve">: </w:t>
      </w:r>
      <w:r w:rsidR="0044534D">
        <w:rPr>
          <w:bCs/>
          <w:lang w:val="nl-NL"/>
        </w:rPr>
        <w:t xml:space="preserve">er is nog </w:t>
      </w:r>
      <w:r>
        <w:rPr>
          <w:bCs/>
          <w:lang w:val="nl-NL"/>
        </w:rPr>
        <w:t xml:space="preserve">plek om deel te nemen aan studiereis naar </w:t>
      </w:r>
      <w:r w:rsidR="00876412">
        <w:rPr>
          <w:bCs/>
          <w:lang w:val="nl-NL"/>
        </w:rPr>
        <w:t>Zwitserland</w:t>
      </w:r>
      <w:r w:rsidR="0044534D">
        <w:rPr>
          <w:bCs/>
          <w:lang w:val="nl-NL"/>
        </w:rPr>
        <w:t xml:space="preserve"> begin mei</w:t>
      </w:r>
      <w:r>
        <w:rPr>
          <w:bCs/>
          <w:lang w:val="nl-NL"/>
        </w:rPr>
        <w:t>, meer informatie bij Jaap</w:t>
      </w:r>
      <w:r w:rsidR="0044534D">
        <w:rPr>
          <w:bCs/>
          <w:lang w:val="nl-NL"/>
        </w:rPr>
        <w:t>.</w:t>
      </w:r>
    </w:p>
    <w:p w14:paraId="6EA70D1C" w14:textId="21123AFD" w:rsidR="00AC5B6E" w:rsidRDefault="00AC5B6E" w:rsidP="00AC5B6E">
      <w:pPr>
        <w:pStyle w:val="Lijstalinea"/>
        <w:ind w:left="360"/>
        <w:rPr>
          <w:b/>
          <w:bCs/>
          <w:lang w:val="nl-NL"/>
        </w:rPr>
      </w:pPr>
    </w:p>
    <w:p w14:paraId="536DCF74" w14:textId="77777777" w:rsidR="00AC5B6E" w:rsidRDefault="00AC5B6E" w:rsidP="00AC5B6E">
      <w:pPr>
        <w:pStyle w:val="Lijstalinea"/>
        <w:ind w:left="360"/>
        <w:rPr>
          <w:b/>
          <w:bCs/>
          <w:lang w:val="nl-NL"/>
        </w:rPr>
      </w:pPr>
    </w:p>
    <w:p w14:paraId="3D091F2C" w14:textId="762B4B8B" w:rsidR="00AB7398" w:rsidRPr="0025245F" w:rsidRDefault="00CD6219" w:rsidP="00AB7398">
      <w:pPr>
        <w:pStyle w:val="Lijstalinea"/>
        <w:numPr>
          <w:ilvl w:val="0"/>
          <w:numId w:val="6"/>
        </w:numPr>
        <w:rPr>
          <w:b/>
          <w:bCs/>
          <w:lang w:val="nl-NL"/>
        </w:rPr>
      </w:pPr>
      <w:r>
        <w:rPr>
          <w:b/>
          <w:bCs/>
          <w:lang w:val="nl-NL"/>
        </w:rPr>
        <w:t xml:space="preserve">Positionering en structuur van landelijk Ad-platform </w:t>
      </w:r>
      <w:r w:rsidRPr="00BE08E3">
        <w:rPr>
          <w:bCs/>
          <w:i/>
          <w:lang w:val="nl-NL"/>
        </w:rPr>
        <w:t>(bijlage)</w:t>
      </w:r>
    </w:p>
    <w:p w14:paraId="28B45DBD" w14:textId="2333DD3B" w:rsidR="00CD6219" w:rsidRDefault="00CD6219" w:rsidP="0025245F">
      <w:pPr>
        <w:pStyle w:val="Lijstalinea"/>
        <w:ind w:left="360"/>
        <w:rPr>
          <w:lang w:val="nl-NL"/>
        </w:rPr>
      </w:pPr>
      <w:r>
        <w:rPr>
          <w:lang w:val="nl-NL"/>
        </w:rPr>
        <w:t>Zie bijgaand document. In de oplegger is de totstandkoming van het document kort toegelicht.</w:t>
      </w:r>
    </w:p>
    <w:p w14:paraId="68DA9F27" w14:textId="1FE03127" w:rsidR="00CD6219" w:rsidRDefault="00CD6219" w:rsidP="0025245F">
      <w:pPr>
        <w:pStyle w:val="Lijstalinea"/>
        <w:ind w:left="360"/>
        <w:rPr>
          <w:lang w:val="nl-NL"/>
        </w:rPr>
      </w:pPr>
      <w:r>
        <w:rPr>
          <w:lang w:val="nl-NL"/>
        </w:rPr>
        <w:t xml:space="preserve">Verzoek is om bijgaand document </w:t>
      </w:r>
      <w:r w:rsidR="00176A19">
        <w:rPr>
          <w:lang w:val="nl-NL"/>
        </w:rPr>
        <w:t xml:space="preserve">waar mogelijk van te voren </w:t>
      </w:r>
      <w:r>
        <w:rPr>
          <w:lang w:val="nl-NL"/>
        </w:rPr>
        <w:t xml:space="preserve">met uw bestuur te bespreken. </w:t>
      </w:r>
    </w:p>
    <w:p w14:paraId="790561CE" w14:textId="4F9AACA8" w:rsidR="00AC5B6E" w:rsidRDefault="00AC5B6E" w:rsidP="0025245F">
      <w:pPr>
        <w:pStyle w:val="Lijstalinea"/>
        <w:ind w:left="360"/>
        <w:rPr>
          <w:b/>
          <w:bCs/>
          <w:lang w:val="nl-NL"/>
        </w:rPr>
      </w:pPr>
    </w:p>
    <w:p w14:paraId="2C1221AE" w14:textId="5A6AF9FC" w:rsidR="003163B4" w:rsidRDefault="003163B4" w:rsidP="003163B4">
      <w:pPr>
        <w:pStyle w:val="Lijstalinea"/>
        <w:ind w:left="360"/>
        <w:rPr>
          <w:bCs/>
          <w:lang w:val="nl-NL"/>
        </w:rPr>
      </w:pPr>
      <w:proofErr w:type="spellStart"/>
      <w:r>
        <w:rPr>
          <w:bCs/>
          <w:lang w:val="nl-NL"/>
        </w:rPr>
        <w:t>Pag</w:t>
      </w:r>
      <w:proofErr w:type="spellEnd"/>
      <w:r>
        <w:rPr>
          <w:bCs/>
          <w:lang w:val="nl-NL"/>
        </w:rPr>
        <w:t>: taalfout, bekostigt</w:t>
      </w:r>
    </w:p>
    <w:p w14:paraId="55051C5A" w14:textId="5A98B760" w:rsidR="003163B4" w:rsidRDefault="003163B4" w:rsidP="003163B4">
      <w:pPr>
        <w:pStyle w:val="Lijstalinea"/>
        <w:ind w:left="360"/>
        <w:rPr>
          <w:bCs/>
          <w:lang w:val="nl-NL"/>
        </w:rPr>
      </w:pPr>
    </w:p>
    <w:p w14:paraId="2FBFC581" w14:textId="2A3F508F" w:rsidR="00E80421" w:rsidRDefault="00E80421" w:rsidP="003163B4">
      <w:pPr>
        <w:pStyle w:val="Lijstalinea"/>
        <w:ind w:left="360"/>
        <w:rPr>
          <w:bCs/>
          <w:lang w:val="nl-NL"/>
        </w:rPr>
      </w:pPr>
      <w:r>
        <w:rPr>
          <w:bCs/>
          <w:lang w:val="nl-NL"/>
        </w:rPr>
        <w:t xml:space="preserve">Niels: het stuk mag op een aantal punten wel concreter, waarover zijn we adviserend? </w:t>
      </w:r>
    </w:p>
    <w:p w14:paraId="66DF494C" w14:textId="7A1C2053" w:rsidR="00E80421" w:rsidRDefault="00E80421" w:rsidP="003163B4">
      <w:pPr>
        <w:pStyle w:val="Lijstalinea"/>
        <w:ind w:left="360"/>
        <w:rPr>
          <w:bCs/>
          <w:lang w:val="nl-NL"/>
        </w:rPr>
      </w:pPr>
      <w:r>
        <w:rPr>
          <w:bCs/>
          <w:lang w:val="nl-NL"/>
        </w:rPr>
        <w:t>Pierre: uit overleg met bestuur: hoe verhoudt regierol zich met de rol van de SAC?</w:t>
      </w:r>
    </w:p>
    <w:p w14:paraId="2410F8FB" w14:textId="5A0247FA" w:rsidR="00E80421" w:rsidRDefault="00E80421" w:rsidP="003163B4">
      <w:pPr>
        <w:pStyle w:val="Lijstalinea"/>
        <w:ind w:left="360"/>
        <w:rPr>
          <w:bCs/>
          <w:lang w:val="nl-NL"/>
        </w:rPr>
      </w:pPr>
    </w:p>
    <w:p w14:paraId="24902D58" w14:textId="1DC3E335" w:rsidR="00E80421" w:rsidRDefault="00E80421" w:rsidP="003163B4">
      <w:pPr>
        <w:pStyle w:val="Lijstalinea"/>
        <w:ind w:left="360"/>
        <w:rPr>
          <w:bCs/>
          <w:lang w:val="nl-NL"/>
        </w:rPr>
      </w:pPr>
      <w:r>
        <w:rPr>
          <w:bCs/>
          <w:lang w:val="nl-NL"/>
        </w:rPr>
        <w:t xml:space="preserve">Als het om </w:t>
      </w:r>
      <w:proofErr w:type="spellStart"/>
      <w:r>
        <w:rPr>
          <w:bCs/>
          <w:lang w:val="nl-NL"/>
        </w:rPr>
        <w:t>Ad’s</w:t>
      </w:r>
      <w:proofErr w:type="spellEnd"/>
      <w:r>
        <w:rPr>
          <w:bCs/>
          <w:lang w:val="nl-NL"/>
        </w:rPr>
        <w:t xml:space="preserve"> gaat moet platform iets voordragen aan VH</w:t>
      </w:r>
    </w:p>
    <w:p w14:paraId="7EF03C3F" w14:textId="1F50B380" w:rsidR="00E80421" w:rsidRDefault="00E80421" w:rsidP="003163B4">
      <w:pPr>
        <w:pStyle w:val="Lijstalinea"/>
        <w:ind w:left="360"/>
        <w:rPr>
          <w:bCs/>
          <w:lang w:val="nl-NL"/>
        </w:rPr>
      </w:pPr>
    </w:p>
    <w:p w14:paraId="76030AC4" w14:textId="27A08221" w:rsidR="0016583B" w:rsidRDefault="0016583B" w:rsidP="003163B4">
      <w:pPr>
        <w:pStyle w:val="Lijstalinea"/>
        <w:ind w:left="360"/>
        <w:rPr>
          <w:bCs/>
          <w:lang w:val="nl-NL"/>
        </w:rPr>
      </w:pPr>
      <w:r>
        <w:rPr>
          <w:bCs/>
          <w:lang w:val="nl-NL"/>
        </w:rPr>
        <w:t>David: Hoe zit het met het masterplatform? Master is al zelfstandig adviesorgaan</w:t>
      </w:r>
    </w:p>
    <w:p w14:paraId="13880FE2" w14:textId="1B644A2A" w:rsidR="00076FC6" w:rsidRDefault="0016583B" w:rsidP="00076FC6">
      <w:pPr>
        <w:pStyle w:val="Lijstalinea"/>
        <w:ind w:left="360"/>
        <w:rPr>
          <w:bCs/>
          <w:lang w:val="nl-NL"/>
        </w:rPr>
      </w:pPr>
      <w:r>
        <w:rPr>
          <w:bCs/>
          <w:lang w:val="nl-NL"/>
        </w:rPr>
        <w:t xml:space="preserve">Dirk: signaal vanuit VH </w:t>
      </w:r>
      <w:r w:rsidRPr="0016583B">
        <w:rPr>
          <w:bCs/>
          <w:lang w:val="nl-NL"/>
        </w:rPr>
        <w:sym w:font="Wingdings" w:char="F0E0"/>
      </w:r>
      <w:r>
        <w:rPr>
          <w:bCs/>
          <w:lang w:val="nl-NL"/>
        </w:rPr>
        <w:t xml:space="preserve"> iets minder institutioneel (minder formeel), meer op voortzetting van de lijn, wellicht toch 2 of 3 scenario’s schetsen, zodat de bestuurders een keuze kunnen maken; we lopen nu misschien iets te hard, door maar 1 scenario neer te leggen;</w:t>
      </w:r>
      <w:r w:rsidR="00076FC6">
        <w:rPr>
          <w:bCs/>
          <w:lang w:val="nl-NL"/>
        </w:rPr>
        <w:t xml:space="preserve"> bijv. routing van totstandkoming van een beroepsprofiel;</w:t>
      </w:r>
    </w:p>
    <w:p w14:paraId="717DE53A" w14:textId="05CFD637" w:rsidR="00076FC6" w:rsidRDefault="00076FC6" w:rsidP="00076FC6">
      <w:pPr>
        <w:pStyle w:val="Lijstalinea"/>
        <w:ind w:left="360"/>
        <w:rPr>
          <w:bCs/>
          <w:lang w:val="nl-NL"/>
        </w:rPr>
      </w:pPr>
    </w:p>
    <w:p w14:paraId="11599E13" w14:textId="01B50AF3" w:rsidR="00076FC6" w:rsidRPr="00076FC6" w:rsidRDefault="00076FC6" w:rsidP="00076FC6">
      <w:pPr>
        <w:pStyle w:val="Lijstalinea"/>
        <w:ind w:left="360"/>
        <w:rPr>
          <w:bCs/>
          <w:lang w:val="nl-NL"/>
        </w:rPr>
      </w:pPr>
      <w:r>
        <w:rPr>
          <w:bCs/>
          <w:lang w:val="nl-NL"/>
        </w:rPr>
        <w:t>Carolien: onderscheid maken tussen verticaal/horizontale lijn;</w:t>
      </w:r>
    </w:p>
    <w:p w14:paraId="6E840AA1" w14:textId="13364218" w:rsidR="00E80421" w:rsidRDefault="00076FC6" w:rsidP="003163B4">
      <w:pPr>
        <w:pStyle w:val="Lijstalinea"/>
        <w:ind w:left="360"/>
        <w:rPr>
          <w:bCs/>
          <w:lang w:val="nl-NL"/>
        </w:rPr>
      </w:pPr>
      <w:r>
        <w:rPr>
          <w:bCs/>
          <w:lang w:val="nl-NL"/>
        </w:rPr>
        <w:t>Frank: realiseer je je dat het platform al heel veel heeft bereikt op de werkwijze tot nu toe.</w:t>
      </w:r>
    </w:p>
    <w:p w14:paraId="23925EC6" w14:textId="414A936B" w:rsidR="00076FC6" w:rsidRDefault="00076FC6" w:rsidP="003163B4">
      <w:pPr>
        <w:pStyle w:val="Lijstalinea"/>
        <w:ind w:left="360"/>
        <w:rPr>
          <w:bCs/>
          <w:lang w:val="nl-NL"/>
        </w:rPr>
      </w:pPr>
    </w:p>
    <w:p w14:paraId="65064044" w14:textId="6BC705AD" w:rsidR="00076FC6" w:rsidRPr="0044534D" w:rsidRDefault="00076FC6" w:rsidP="003163B4">
      <w:pPr>
        <w:pStyle w:val="Lijstalinea"/>
        <w:ind w:left="360"/>
        <w:rPr>
          <w:bCs/>
          <w:i/>
          <w:lang w:val="nl-NL"/>
        </w:rPr>
      </w:pPr>
      <w:r w:rsidRPr="0044534D">
        <w:rPr>
          <w:bCs/>
          <w:i/>
          <w:lang w:val="nl-NL"/>
        </w:rPr>
        <w:t>Conclusie: neem adviezen uit deze bijeenkomst mee en ve</w:t>
      </w:r>
      <w:r w:rsidR="0044534D" w:rsidRPr="0044534D">
        <w:rPr>
          <w:bCs/>
          <w:i/>
          <w:lang w:val="nl-NL"/>
        </w:rPr>
        <w:t>rwerk die nog i</w:t>
      </w:r>
      <w:r w:rsidR="0044534D">
        <w:rPr>
          <w:bCs/>
          <w:i/>
          <w:lang w:val="nl-NL"/>
        </w:rPr>
        <w:t>n het stuk (actie Dirk en Jaap)</w:t>
      </w:r>
      <w:r w:rsidR="0044534D" w:rsidRPr="0044534D">
        <w:rPr>
          <w:bCs/>
          <w:i/>
          <w:lang w:val="nl-NL"/>
        </w:rPr>
        <w:t>.</w:t>
      </w:r>
    </w:p>
    <w:p w14:paraId="0C0142C0" w14:textId="37E733D8" w:rsidR="00076FC6" w:rsidRDefault="00076FC6" w:rsidP="003163B4">
      <w:pPr>
        <w:pStyle w:val="Lijstalinea"/>
        <w:ind w:left="360"/>
        <w:rPr>
          <w:bCs/>
          <w:lang w:val="nl-NL"/>
        </w:rPr>
      </w:pPr>
    </w:p>
    <w:p w14:paraId="3BBCB7AB" w14:textId="77777777" w:rsidR="00ED0640" w:rsidRPr="003163B4" w:rsidRDefault="00ED0640" w:rsidP="003163B4">
      <w:pPr>
        <w:pStyle w:val="Lijstalinea"/>
        <w:ind w:left="360"/>
        <w:rPr>
          <w:bCs/>
          <w:lang w:val="nl-NL"/>
        </w:rPr>
      </w:pPr>
    </w:p>
    <w:p w14:paraId="08C365F9" w14:textId="7030CF10" w:rsidR="00763429" w:rsidRPr="005A1668" w:rsidRDefault="00763429" w:rsidP="00706B2E">
      <w:pPr>
        <w:pStyle w:val="Lijstalinea"/>
        <w:numPr>
          <w:ilvl w:val="0"/>
          <w:numId w:val="6"/>
        </w:numPr>
        <w:rPr>
          <w:bCs/>
          <w:lang w:val="nl-NL"/>
        </w:rPr>
      </w:pPr>
      <w:r>
        <w:rPr>
          <w:b/>
          <w:bCs/>
          <w:lang w:val="nl-NL"/>
        </w:rPr>
        <w:t>Stand van zaken diverse actiepunten</w:t>
      </w:r>
      <w:r w:rsidR="005A1668">
        <w:rPr>
          <w:b/>
          <w:bCs/>
          <w:lang w:val="nl-NL"/>
        </w:rPr>
        <w:t>:</w:t>
      </w:r>
    </w:p>
    <w:p w14:paraId="1B848DC7" w14:textId="77777777" w:rsidR="005A1668" w:rsidRPr="003163B4" w:rsidRDefault="005A1668" w:rsidP="00AD78C9">
      <w:pPr>
        <w:pStyle w:val="Lijstalinea"/>
        <w:ind w:left="360"/>
        <w:rPr>
          <w:bCs/>
          <w:i/>
          <w:lang w:val="nl-NL"/>
        </w:rPr>
      </w:pPr>
    </w:p>
    <w:p w14:paraId="60F8BD54" w14:textId="4526441E" w:rsidR="0051127D" w:rsidRDefault="00CD6219" w:rsidP="0051127D">
      <w:pPr>
        <w:pStyle w:val="Lijstalinea"/>
        <w:numPr>
          <w:ilvl w:val="1"/>
          <w:numId w:val="6"/>
        </w:numPr>
        <w:rPr>
          <w:bCs/>
          <w:i/>
          <w:lang w:val="nl-NL"/>
        </w:rPr>
      </w:pPr>
      <w:r w:rsidRPr="00CD6219">
        <w:rPr>
          <w:b/>
          <w:bCs/>
          <w:lang w:val="nl-NL"/>
        </w:rPr>
        <w:t>Doorstroom Ad-bachelor</w:t>
      </w:r>
      <w:r>
        <w:rPr>
          <w:bCs/>
          <w:lang w:val="nl-NL"/>
        </w:rPr>
        <w:t xml:space="preserve"> </w:t>
      </w:r>
      <w:r w:rsidRPr="00BE08E3">
        <w:rPr>
          <w:bCs/>
          <w:i/>
          <w:lang w:val="nl-NL"/>
        </w:rPr>
        <w:t>(</w:t>
      </w:r>
      <w:r w:rsidR="005B569D">
        <w:rPr>
          <w:bCs/>
          <w:i/>
          <w:lang w:val="nl-NL"/>
        </w:rPr>
        <w:t xml:space="preserve">2x </w:t>
      </w:r>
      <w:r w:rsidRPr="00BE08E3">
        <w:rPr>
          <w:bCs/>
          <w:i/>
          <w:lang w:val="nl-NL"/>
        </w:rPr>
        <w:t>bijlage)</w:t>
      </w:r>
      <w:r w:rsidR="00763429">
        <w:rPr>
          <w:bCs/>
          <w:i/>
          <w:lang w:val="nl-NL"/>
        </w:rPr>
        <w:br/>
      </w:r>
      <w:r w:rsidR="005B569D">
        <w:rPr>
          <w:bCs/>
          <w:lang w:val="nl-NL"/>
        </w:rPr>
        <w:t>Zie bijgaand document (Doorstroom Ad-bachelor).</w:t>
      </w:r>
      <w:r w:rsidR="00873E6C">
        <w:rPr>
          <w:bCs/>
          <w:lang w:val="nl-NL"/>
        </w:rPr>
        <w:br/>
      </w:r>
      <w:r w:rsidR="005B569D">
        <w:rPr>
          <w:bCs/>
          <w:lang w:val="nl-NL"/>
        </w:rPr>
        <w:t>Zie ter informatie Leidocument 71 (Analyse bekostiging met het Ad in het hbo)</w:t>
      </w:r>
      <w:r w:rsidR="00AD78C9">
        <w:rPr>
          <w:bCs/>
          <w:lang w:val="nl-NL"/>
        </w:rPr>
        <w:br/>
      </w:r>
    </w:p>
    <w:p w14:paraId="1F187D79" w14:textId="34053F3C" w:rsidR="00873E6C" w:rsidRDefault="00873E6C" w:rsidP="005F536C">
      <w:pPr>
        <w:pStyle w:val="Lijstalinea"/>
        <w:numPr>
          <w:ilvl w:val="0"/>
          <w:numId w:val="15"/>
        </w:numPr>
        <w:rPr>
          <w:bCs/>
          <w:lang w:val="nl-NL"/>
        </w:rPr>
      </w:pPr>
      <w:r>
        <w:rPr>
          <w:bCs/>
          <w:lang w:val="nl-NL"/>
        </w:rPr>
        <w:t>rol van de examencommissie? Juridische consequenties</w:t>
      </w:r>
      <w:r w:rsidR="004235BA">
        <w:rPr>
          <w:bCs/>
          <w:lang w:val="nl-NL"/>
        </w:rPr>
        <w:t>?</w:t>
      </w:r>
    </w:p>
    <w:p w14:paraId="00B6F8E1" w14:textId="4857C2CE" w:rsidR="00873E6C" w:rsidRDefault="00873E6C" w:rsidP="005F536C">
      <w:pPr>
        <w:pStyle w:val="Lijstalinea"/>
        <w:numPr>
          <w:ilvl w:val="0"/>
          <w:numId w:val="15"/>
        </w:numPr>
        <w:rPr>
          <w:bCs/>
          <w:lang w:val="nl-NL"/>
        </w:rPr>
      </w:pPr>
      <w:r>
        <w:rPr>
          <w:bCs/>
          <w:lang w:val="nl-NL"/>
        </w:rPr>
        <w:t>samenhang met het landelijk opleidingsoverleg Ad</w:t>
      </w:r>
      <w:r w:rsidR="004235BA">
        <w:rPr>
          <w:bCs/>
          <w:lang w:val="nl-NL"/>
        </w:rPr>
        <w:t>;</w:t>
      </w:r>
    </w:p>
    <w:p w14:paraId="63A320DF" w14:textId="6AB586FD" w:rsidR="005F536C" w:rsidRPr="005F536C" w:rsidRDefault="005F536C" w:rsidP="005F536C">
      <w:pPr>
        <w:pStyle w:val="Lijstalinea"/>
        <w:numPr>
          <w:ilvl w:val="0"/>
          <w:numId w:val="15"/>
        </w:numPr>
        <w:rPr>
          <w:bCs/>
          <w:lang w:val="nl-NL"/>
        </w:rPr>
      </w:pPr>
      <w:r>
        <w:rPr>
          <w:bCs/>
          <w:lang w:val="nl-NL"/>
        </w:rPr>
        <w:t>gevaar dat bachelor gaat ‘dicteren’ wat er in het Ad-programma moet om een doorstroom mogelijk te maken, en dit brengt juist de uitstroom naar het werkveld in gevaar; handvatten hoe hier mee om te gaan?</w:t>
      </w:r>
    </w:p>
    <w:p w14:paraId="5F6AF1C2" w14:textId="23D043FE" w:rsidR="005F536C" w:rsidRPr="004235BA" w:rsidRDefault="00220F1C" w:rsidP="005F536C">
      <w:pPr>
        <w:pStyle w:val="Lijstalinea"/>
        <w:numPr>
          <w:ilvl w:val="0"/>
          <w:numId w:val="15"/>
        </w:numPr>
        <w:rPr>
          <w:bCs/>
          <w:lang w:val="nl-NL"/>
        </w:rPr>
      </w:pPr>
      <w:r w:rsidRPr="004235BA">
        <w:rPr>
          <w:bCs/>
          <w:lang w:val="nl-NL"/>
        </w:rPr>
        <w:t xml:space="preserve">Een </w:t>
      </w:r>
      <w:r w:rsidR="00176F53">
        <w:rPr>
          <w:bCs/>
          <w:lang w:val="nl-NL"/>
        </w:rPr>
        <w:t>mogelijke denkrichting</w:t>
      </w:r>
      <w:r w:rsidRPr="004235BA">
        <w:rPr>
          <w:bCs/>
          <w:lang w:val="nl-NL"/>
        </w:rPr>
        <w:t>: de</w:t>
      </w:r>
      <w:r w:rsidR="001D15B7" w:rsidRPr="004235BA">
        <w:rPr>
          <w:bCs/>
          <w:lang w:val="nl-NL"/>
        </w:rPr>
        <w:t xml:space="preserve"> bacheloropleidingen</w:t>
      </w:r>
      <w:r w:rsidRPr="004235BA">
        <w:rPr>
          <w:bCs/>
          <w:lang w:val="nl-NL"/>
        </w:rPr>
        <w:t xml:space="preserve"> definiëren</w:t>
      </w:r>
      <w:r w:rsidR="001D15B7" w:rsidRPr="004235BA">
        <w:rPr>
          <w:bCs/>
          <w:lang w:val="nl-NL"/>
        </w:rPr>
        <w:t xml:space="preserve"> leeruitkomsten die toegang geven tot de afstudeerfase en geven </w:t>
      </w:r>
      <w:r w:rsidR="006A624B" w:rsidRPr="004235BA">
        <w:rPr>
          <w:bCs/>
          <w:lang w:val="nl-NL"/>
        </w:rPr>
        <w:t xml:space="preserve">aan </w:t>
      </w:r>
      <w:r w:rsidR="001D15B7" w:rsidRPr="004235BA">
        <w:rPr>
          <w:bCs/>
          <w:lang w:val="nl-NL"/>
        </w:rPr>
        <w:t>hoeveel daarvan gerealiseerd moeten zijn. Een Ad-student die dat aantal in zijn opleiding gerealiseerd heeft, heeft dus toegang tot die afstudeerfase. Heeft de student bijvoorbeeld twee leeruitkomsten nog niet gerealiseerd, kan de bacheloropleiding die aanbieden in een instroomprogramma.</w:t>
      </w:r>
      <w:r w:rsidRPr="004235BA">
        <w:rPr>
          <w:bCs/>
          <w:lang w:val="nl-NL"/>
        </w:rPr>
        <w:t xml:space="preserve"> Mist de student meer leeruitkomsten dan kan onderzocht worden of een maatwerkprogramma mogelijk is.  </w:t>
      </w:r>
      <w:r w:rsidR="001D15B7" w:rsidRPr="004235BA">
        <w:rPr>
          <w:bCs/>
          <w:lang w:val="nl-NL"/>
        </w:rPr>
        <w:t xml:space="preserve"> </w:t>
      </w:r>
    </w:p>
    <w:p w14:paraId="74A7D73D" w14:textId="5579D599" w:rsidR="005F536C" w:rsidRPr="005F536C" w:rsidRDefault="005F536C" w:rsidP="005F536C">
      <w:pPr>
        <w:pStyle w:val="Lijstalinea"/>
        <w:numPr>
          <w:ilvl w:val="0"/>
          <w:numId w:val="15"/>
        </w:numPr>
        <w:rPr>
          <w:bCs/>
          <w:lang w:val="nl-NL"/>
        </w:rPr>
      </w:pPr>
      <w:r>
        <w:rPr>
          <w:bCs/>
          <w:lang w:val="nl-NL"/>
        </w:rPr>
        <w:t xml:space="preserve">een </w:t>
      </w:r>
      <w:proofErr w:type="spellStart"/>
      <w:r>
        <w:rPr>
          <w:bCs/>
          <w:lang w:val="nl-NL"/>
        </w:rPr>
        <w:t>Ad-er</w:t>
      </w:r>
      <w:proofErr w:type="spellEnd"/>
      <w:r>
        <w:rPr>
          <w:bCs/>
          <w:lang w:val="nl-NL"/>
        </w:rPr>
        <w:t xml:space="preserve"> is toelaatbaar tot bachelor op basis van een Ad-graad, artikel 728W</w:t>
      </w:r>
      <w:r w:rsidR="00DA730F">
        <w:rPr>
          <w:bCs/>
          <w:lang w:val="nl-NL"/>
        </w:rPr>
        <w:t>HW; het gaat om toelatingsrecht (dan mag instelling je niet weigeren);</w:t>
      </w:r>
    </w:p>
    <w:p w14:paraId="64348FF3" w14:textId="77777777" w:rsidR="005F536C" w:rsidRPr="005F536C" w:rsidRDefault="005F536C" w:rsidP="005F536C">
      <w:pPr>
        <w:pStyle w:val="Lijstalinea"/>
        <w:ind w:left="1080"/>
        <w:rPr>
          <w:bCs/>
          <w:highlight w:val="yellow"/>
          <w:lang w:val="nl-NL"/>
        </w:rPr>
      </w:pPr>
    </w:p>
    <w:p w14:paraId="751BDF69" w14:textId="63B1A911" w:rsidR="00873E6C" w:rsidRDefault="0044534D" w:rsidP="00873E6C">
      <w:pPr>
        <w:pStyle w:val="Lijstalinea"/>
        <w:rPr>
          <w:bCs/>
          <w:i/>
          <w:lang w:val="nl-NL"/>
        </w:rPr>
      </w:pPr>
      <w:r>
        <w:rPr>
          <w:bCs/>
          <w:i/>
          <w:lang w:val="nl-NL"/>
        </w:rPr>
        <w:t>C</w:t>
      </w:r>
      <w:r w:rsidR="00DA730F">
        <w:rPr>
          <w:bCs/>
          <w:i/>
          <w:lang w:val="nl-NL"/>
        </w:rPr>
        <w:t>onclusie: vanuit geformuleerde ambitie verder gaan</w:t>
      </w:r>
    </w:p>
    <w:p w14:paraId="5FB0331F" w14:textId="77777777" w:rsidR="00DA730F" w:rsidRPr="00873E6C" w:rsidRDefault="00DA730F" w:rsidP="00873E6C">
      <w:pPr>
        <w:pStyle w:val="Lijstalinea"/>
        <w:rPr>
          <w:bCs/>
          <w:i/>
          <w:lang w:val="nl-NL"/>
        </w:rPr>
      </w:pPr>
    </w:p>
    <w:p w14:paraId="32A795C2" w14:textId="77777777" w:rsidR="003163B4" w:rsidRDefault="00763429" w:rsidP="00F61E73">
      <w:pPr>
        <w:pStyle w:val="Lijstalinea"/>
        <w:numPr>
          <w:ilvl w:val="1"/>
          <w:numId w:val="6"/>
        </w:numPr>
        <w:rPr>
          <w:bCs/>
          <w:i/>
          <w:lang w:val="nl-NL"/>
        </w:rPr>
      </w:pPr>
      <w:r>
        <w:rPr>
          <w:b/>
          <w:bCs/>
          <w:lang w:val="nl-NL"/>
        </w:rPr>
        <w:t xml:space="preserve">Landelijke Ad </w:t>
      </w:r>
      <w:proofErr w:type="spellStart"/>
      <w:r>
        <w:rPr>
          <w:b/>
          <w:bCs/>
          <w:lang w:val="nl-NL"/>
        </w:rPr>
        <w:t>opleidingsoverleggen</w:t>
      </w:r>
      <w:proofErr w:type="spellEnd"/>
      <w:r>
        <w:rPr>
          <w:b/>
          <w:bCs/>
          <w:lang w:val="nl-NL"/>
        </w:rPr>
        <w:t xml:space="preserve"> </w:t>
      </w:r>
      <w:r>
        <w:rPr>
          <w:b/>
          <w:bCs/>
          <w:lang w:val="nl-NL"/>
        </w:rPr>
        <w:br/>
      </w:r>
      <w:r w:rsidR="005A1668">
        <w:rPr>
          <w:bCs/>
          <w:lang w:val="nl-NL"/>
        </w:rPr>
        <w:t>Update n</w:t>
      </w:r>
      <w:r w:rsidR="005B569D">
        <w:rPr>
          <w:bCs/>
          <w:lang w:val="nl-NL"/>
        </w:rPr>
        <w:t>.</w:t>
      </w:r>
      <w:r w:rsidR="005A1668">
        <w:rPr>
          <w:bCs/>
          <w:lang w:val="nl-NL"/>
        </w:rPr>
        <w:t>a</w:t>
      </w:r>
      <w:r w:rsidR="005B569D">
        <w:rPr>
          <w:bCs/>
          <w:lang w:val="nl-NL"/>
        </w:rPr>
        <w:t>.</w:t>
      </w:r>
      <w:r w:rsidR="005A1668">
        <w:rPr>
          <w:bCs/>
          <w:lang w:val="nl-NL"/>
        </w:rPr>
        <w:t>v</w:t>
      </w:r>
      <w:r w:rsidR="005B569D">
        <w:rPr>
          <w:bCs/>
          <w:lang w:val="nl-NL"/>
        </w:rPr>
        <w:t>.</w:t>
      </w:r>
      <w:r w:rsidR="005A1668">
        <w:rPr>
          <w:bCs/>
          <w:lang w:val="nl-NL"/>
        </w:rPr>
        <w:t xml:space="preserve"> start</w:t>
      </w:r>
      <w:r>
        <w:rPr>
          <w:bCs/>
          <w:lang w:val="nl-NL"/>
        </w:rPr>
        <w:t>bijeenkomst met ‘</w:t>
      </w:r>
      <w:proofErr w:type="spellStart"/>
      <w:r>
        <w:rPr>
          <w:bCs/>
          <w:lang w:val="nl-NL"/>
        </w:rPr>
        <w:t>samenroepers</w:t>
      </w:r>
      <w:proofErr w:type="spellEnd"/>
      <w:r>
        <w:rPr>
          <w:bCs/>
          <w:lang w:val="nl-NL"/>
        </w:rPr>
        <w:t>’ (Adriaan)</w:t>
      </w:r>
      <w:r w:rsidR="00AD78C9">
        <w:rPr>
          <w:bCs/>
          <w:lang w:val="nl-NL"/>
        </w:rPr>
        <w:br/>
      </w:r>
    </w:p>
    <w:p w14:paraId="145D1E61" w14:textId="4658A085" w:rsidR="00F61E73" w:rsidRPr="00995150" w:rsidRDefault="00F61E73" w:rsidP="003163B4">
      <w:pPr>
        <w:pStyle w:val="Lijstalinea"/>
        <w:numPr>
          <w:ilvl w:val="0"/>
          <w:numId w:val="14"/>
        </w:numPr>
        <w:rPr>
          <w:bCs/>
          <w:lang w:val="nl-NL"/>
        </w:rPr>
      </w:pPr>
      <w:r w:rsidRPr="00995150">
        <w:rPr>
          <w:bCs/>
          <w:lang w:val="nl-NL"/>
        </w:rPr>
        <w:t xml:space="preserve">Er is een overzicht van alle Ad-opleidingen, met clustering. </w:t>
      </w:r>
      <w:r w:rsidR="003163B4" w:rsidRPr="00995150">
        <w:rPr>
          <w:bCs/>
          <w:i/>
          <w:lang w:val="nl-NL"/>
        </w:rPr>
        <w:t>Laatste versie voegen we bij het verslag + toelichting op status + leeswijzer.</w:t>
      </w:r>
    </w:p>
    <w:p w14:paraId="5B809324" w14:textId="3C64532C" w:rsidR="003163B4" w:rsidRPr="00995150" w:rsidRDefault="00220F1C" w:rsidP="006B7C90">
      <w:pPr>
        <w:pStyle w:val="Lijstalinea"/>
        <w:numPr>
          <w:ilvl w:val="0"/>
          <w:numId w:val="14"/>
        </w:numPr>
        <w:rPr>
          <w:bCs/>
          <w:lang w:val="nl-NL"/>
        </w:rPr>
      </w:pPr>
      <w:r w:rsidRPr="00995150">
        <w:rPr>
          <w:bCs/>
          <w:lang w:val="nl-NL"/>
        </w:rPr>
        <w:t>De werkgroep</w:t>
      </w:r>
      <w:r w:rsidR="00423F63" w:rsidRPr="00995150">
        <w:rPr>
          <w:bCs/>
          <w:lang w:val="nl-NL"/>
        </w:rPr>
        <w:t xml:space="preserve"> heeft op 12 en op 18 maart</w:t>
      </w:r>
      <w:r w:rsidR="00F61E73" w:rsidRPr="00995150">
        <w:rPr>
          <w:bCs/>
          <w:lang w:val="nl-NL"/>
        </w:rPr>
        <w:t xml:space="preserve"> een bijeenkomst gehad, met aantal </w:t>
      </w:r>
      <w:r w:rsidR="003163B4" w:rsidRPr="00995150">
        <w:rPr>
          <w:bCs/>
          <w:lang w:val="nl-NL"/>
        </w:rPr>
        <w:t>‘</w:t>
      </w:r>
      <w:proofErr w:type="spellStart"/>
      <w:r w:rsidR="00F61E73" w:rsidRPr="00995150">
        <w:rPr>
          <w:bCs/>
          <w:lang w:val="nl-NL"/>
        </w:rPr>
        <w:t>samenroepers</w:t>
      </w:r>
      <w:proofErr w:type="spellEnd"/>
      <w:r w:rsidR="003163B4" w:rsidRPr="00995150">
        <w:rPr>
          <w:bCs/>
          <w:lang w:val="nl-NL"/>
        </w:rPr>
        <w:t>’</w:t>
      </w:r>
      <w:r w:rsidR="00F61E73" w:rsidRPr="00995150">
        <w:rPr>
          <w:bCs/>
          <w:lang w:val="nl-NL"/>
        </w:rPr>
        <w:t xml:space="preserve">, met als doel om een </w:t>
      </w:r>
      <w:proofErr w:type="spellStart"/>
      <w:r w:rsidR="00F61E73" w:rsidRPr="00995150">
        <w:rPr>
          <w:bCs/>
          <w:lang w:val="nl-NL"/>
        </w:rPr>
        <w:t>stavaza</w:t>
      </w:r>
      <w:proofErr w:type="spellEnd"/>
      <w:r w:rsidR="00F61E73" w:rsidRPr="00995150">
        <w:rPr>
          <w:bCs/>
          <w:lang w:val="nl-NL"/>
        </w:rPr>
        <w:t xml:space="preserve"> rondom opleidingsoverleg te bespreken. Er zijn afspraken gemaakt. </w:t>
      </w:r>
      <w:r w:rsidR="004235BA" w:rsidRPr="00995150">
        <w:rPr>
          <w:bCs/>
          <w:i/>
          <w:lang w:val="nl-NL"/>
        </w:rPr>
        <w:t>Zie bijlage voor samenvatting.</w:t>
      </w:r>
      <w:bookmarkStart w:id="0" w:name="_GoBack"/>
      <w:bookmarkEnd w:id="0"/>
    </w:p>
    <w:p w14:paraId="31BAC0D4" w14:textId="7AFB6D2A" w:rsidR="003163B4" w:rsidRPr="003163B4" w:rsidRDefault="003163B4" w:rsidP="003163B4">
      <w:pPr>
        <w:pStyle w:val="Lijstalinea"/>
        <w:numPr>
          <w:ilvl w:val="0"/>
          <w:numId w:val="14"/>
        </w:numPr>
        <w:rPr>
          <w:bCs/>
          <w:lang w:val="nl-NL"/>
        </w:rPr>
      </w:pPr>
      <w:r>
        <w:rPr>
          <w:bCs/>
          <w:lang w:val="nl-NL"/>
        </w:rPr>
        <w:t>V</w:t>
      </w:r>
      <w:r w:rsidRPr="003163B4">
        <w:rPr>
          <w:bCs/>
          <w:lang w:val="nl-NL"/>
        </w:rPr>
        <w:t>oorbeeld is dat er is afgesproken dat beschrijving van niveau5 als uitgangspunt wordt genomen</w:t>
      </w:r>
      <w:r>
        <w:rPr>
          <w:bCs/>
          <w:lang w:val="nl-NL"/>
        </w:rPr>
        <w:t>.</w:t>
      </w:r>
    </w:p>
    <w:p w14:paraId="01975612" w14:textId="77777777" w:rsidR="00F61E73" w:rsidRPr="00F61E73" w:rsidRDefault="00F61E73" w:rsidP="003163B4">
      <w:pPr>
        <w:pStyle w:val="Lijstalinea"/>
        <w:rPr>
          <w:bCs/>
          <w:i/>
          <w:lang w:val="nl-NL"/>
        </w:rPr>
      </w:pPr>
    </w:p>
    <w:p w14:paraId="5104F9EC" w14:textId="77777777" w:rsidR="00DA730F" w:rsidRDefault="00706B2E" w:rsidP="00AD78C9">
      <w:pPr>
        <w:pStyle w:val="Lijstalinea"/>
        <w:numPr>
          <w:ilvl w:val="1"/>
          <w:numId w:val="6"/>
        </w:numPr>
        <w:rPr>
          <w:bCs/>
          <w:lang w:val="nl-NL"/>
        </w:rPr>
      </w:pPr>
      <w:r w:rsidRPr="005A1668">
        <w:rPr>
          <w:b/>
          <w:bCs/>
          <w:lang w:val="nl-NL"/>
        </w:rPr>
        <w:t>Kennisontwikkeling niveau 5</w:t>
      </w:r>
      <w:r w:rsidR="005A1668">
        <w:rPr>
          <w:b/>
          <w:bCs/>
          <w:lang w:val="nl-NL"/>
        </w:rPr>
        <w:t xml:space="preserve"> </w:t>
      </w:r>
      <w:r w:rsidR="005A1668" w:rsidRPr="00AD78C9">
        <w:rPr>
          <w:bCs/>
          <w:i/>
          <w:lang w:val="nl-NL"/>
        </w:rPr>
        <w:t>(</w:t>
      </w:r>
      <w:r w:rsidR="00AD78C9" w:rsidRPr="00AD78C9">
        <w:rPr>
          <w:bCs/>
          <w:i/>
          <w:lang w:val="nl-NL"/>
        </w:rPr>
        <w:t>bijlage)</w:t>
      </w:r>
      <w:r w:rsidR="00AD78C9">
        <w:rPr>
          <w:bCs/>
          <w:lang w:val="nl-NL"/>
        </w:rPr>
        <w:t xml:space="preserve"> (</w:t>
      </w:r>
      <w:r w:rsidR="005A1668">
        <w:rPr>
          <w:bCs/>
          <w:lang w:val="nl-NL"/>
        </w:rPr>
        <w:t>David)</w:t>
      </w:r>
    </w:p>
    <w:p w14:paraId="1920BBF2" w14:textId="7C8E7DF4" w:rsidR="00763429" w:rsidRDefault="00DA730F" w:rsidP="00DA730F">
      <w:pPr>
        <w:pStyle w:val="Lijstalinea"/>
        <w:numPr>
          <w:ilvl w:val="0"/>
          <w:numId w:val="17"/>
        </w:numPr>
        <w:rPr>
          <w:bCs/>
          <w:lang w:val="nl-NL"/>
        </w:rPr>
      </w:pPr>
      <w:r>
        <w:rPr>
          <w:bCs/>
          <w:lang w:val="nl-NL"/>
        </w:rPr>
        <w:t xml:space="preserve">Beschrijving van niveau 5 is goed ontvangen </w:t>
      </w:r>
    </w:p>
    <w:p w14:paraId="0182EAC9" w14:textId="7239FAE9" w:rsidR="0060110B" w:rsidRDefault="0060110B" w:rsidP="00DA730F">
      <w:pPr>
        <w:pStyle w:val="Lijstalinea"/>
        <w:numPr>
          <w:ilvl w:val="0"/>
          <w:numId w:val="17"/>
        </w:numPr>
        <w:rPr>
          <w:bCs/>
          <w:lang w:val="nl-NL"/>
        </w:rPr>
      </w:pPr>
      <w:r>
        <w:rPr>
          <w:bCs/>
          <w:lang w:val="nl-NL"/>
        </w:rPr>
        <w:t>Er lijkt nu wat minder energie te zitten op vervolgacties op dit gebied, dit heeft ook te maken met de ontwikkeling rondom de positionering/structurering</w:t>
      </w:r>
    </w:p>
    <w:p w14:paraId="506C4CFF" w14:textId="0EE69B36" w:rsidR="0060110B" w:rsidRDefault="0060110B" w:rsidP="00DA730F">
      <w:pPr>
        <w:pStyle w:val="Lijstalinea"/>
        <w:numPr>
          <w:ilvl w:val="0"/>
          <w:numId w:val="17"/>
        </w:numPr>
        <w:rPr>
          <w:bCs/>
          <w:lang w:val="nl-NL"/>
        </w:rPr>
      </w:pPr>
      <w:r>
        <w:rPr>
          <w:bCs/>
          <w:lang w:val="nl-NL"/>
        </w:rPr>
        <w:t>Voorstel: training organiseren voor docenten + train-</w:t>
      </w:r>
      <w:proofErr w:type="spellStart"/>
      <w:r>
        <w:rPr>
          <w:bCs/>
          <w:lang w:val="nl-NL"/>
        </w:rPr>
        <w:t>the</w:t>
      </w:r>
      <w:proofErr w:type="spellEnd"/>
      <w:r>
        <w:rPr>
          <w:bCs/>
          <w:lang w:val="nl-NL"/>
        </w:rPr>
        <w:t>-trainer voor onderwijskundigen/ beleidsadviseurs; in de middag koppelen aan inhoudelijke domeinen; mei/juni (actie: David en Esther);</w:t>
      </w:r>
    </w:p>
    <w:p w14:paraId="3FDD2508" w14:textId="61FBB39D" w:rsidR="0060110B" w:rsidRDefault="0060110B" w:rsidP="00DA730F">
      <w:pPr>
        <w:pStyle w:val="Lijstalinea"/>
        <w:numPr>
          <w:ilvl w:val="0"/>
          <w:numId w:val="17"/>
        </w:numPr>
        <w:rPr>
          <w:bCs/>
          <w:lang w:val="nl-NL"/>
        </w:rPr>
      </w:pPr>
      <w:r>
        <w:rPr>
          <w:bCs/>
          <w:lang w:val="nl-NL"/>
        </w:rPr>
        <w:t>Is er mogelijkheid voor stukje e-</w:t>
      </w:r>
      <w:proofErr w:type="spellStart"/>
      <w:r>
        <w:rPr>
          <w:bCs/>
          <w:lang w:val="nl-NL"/>
        </w:rPr>
        <w:t>learing</w:t>
      </w:r>
      <w:proofErr w:type="spellEnd"/>
      <w:r>
        <w:rPr>
          <w:bCs/>
          <w:lang w:val="nl-NL"/>
        </w:rPr>
        <w:t>?</w:t>
      </w:r>
    </w:p>
    <w:p w14:paraId="1026815A" w14:textId="77777777" w:rsidR="0060110B" w:rsidRPr="00AD78C9" w:rsidRDefault="0060110B" w:rsidP="0060110B">
      <w:pPr>
        <w:pStyle w:val="Lijstalinea"/>
        <w:ind w:left="1080"/>
        <w:rPr>
          <w:bCs/>
          <w:lang w:val="nl-NL"/>
        </w:rPr>
      </w:pPr>
    </w:p>
    <w:p w14:paraId="63F64346" w14:textId="4884B018" w:rsidR="00D41D06" w:rsidRDefault="00D41D06" w:rsidP="00CD6219">
      <w:pPr>
        <w:pStyle w:val="Lijstalinea"/>
        <w:ind w:left="360"/>
        <w:rPr>
          <w:bCs/>
          <w:lang w:val="nl-NL"/>
        </w:rPr>
      </w:pPr>
    </w:p>
    <w:p w14:paraId="0CEFB89B" w14:textId="06139BEE" w:rsidR="002D00D8" w:rsidRPr="0050559F" w:rsidRDefault="002D00D8" w:rsidP="002D00D8">
      <w:pPr>
        <w:pStyle w:val="Lijstalinea"/>
        <w:numPr>
          <w:ilvl w:val="0"/>
          <w:numId w:val="6"/>
        </w:numPr>
        <w:rPr>
          <w:lang w:val="nl-NL"/>
        </w:rPr>
      </w:pPr>
      <w:r w:rsidRPr="0050559F">
        <w:rPr>
          <w:b/>
          <w:bCs/>
          <w:lang w:val="nl-NL"/>
        </w:rPr>
        <w:t>Rondvraag</w:t>
      </w:r>
    </w:p>
    <w:p w14:paraId="34511E93" w14:textId="06339FBC" w:rsidR="0060110B" w:rsidRDefault="0060110B" w:rsidP="002D00D8">
      <w:pPr>
        <w:pStyle w:val="Lijstalinea"/>
        <w:ind w:left="360"/>
        <w:rPr>
          <w:lang w:val="nl-NL"/>
        </w:rPr>
      </w:pPr>
      <w:r>
        <w:rPr>
          <w:lang w:val="nl-NL"/>
        </w:rPr>
        <w:t>Jaap</w:t>
      </w:r>
      <w:r w:rsidR="00876412">
        <w:rPr>
          <w:lang w:val="nl-NL"/>
        </w:rPr>
        <w:t xml:space="preserve"> en Caroline</w:t>
      </w:r>
      <w:r>
        <w:rPr>
          <w:lang w:val="nl-NL"/>
        </w:rPr>
        <w:t>: marketingstrategie/communicatie van platform: voorstel om oploopbijeenkomst van marketingdeskundige te sturen; hiervoor volgt een uitnodiging</w:t>
      </w:r>
      <w:r w:rsidR="00876412">
        <w:rPr>
          <w:lang w:val="nl-NL"/>
        </w:rPr>
        <w:t>, Caroline van Riswijk (</w:t>
      </w:r>
      <w:proofErr w:type="spellStart"/>
      <w:r w:rsidR="00876412">
        <w:rPr>
          <w:lang w:val="nl-NL"/>
        </w:rPr>
        <w:t>Iselinge</w:t>
      </w:r>
      <w:proofErr w:type="spellEnd"/>
      <w:r w:rsidR="00876412">
        <w:rPr>
          <w:lang w:val="nl-NL"/>
        </w:rPr>
        <w:t>) trekt</w:t>
      </w:r>
      <w:r>
        <w:rPr>
          <w:lang w:val="nl-NL"/>
        </w:rPr>
        <w:t>;</w:t>
      </w:r>
    </w:p>
    <w:p w14:paraId="5569907B" w14:textId="3D474911" w:rsidR="0060110B" w:rsidRDefault="0060110B" w:rsidP="0060110B">
      <w:pPr>
        <w:pStyle w:val="Lijstalinea"/>
        <w:ind w:left="360"/>
        <w:rPr>
          <w:lang w:val="nl-NL"/>
        </w:rPr>
      </w:pPr>
      <w:r>
        <w:rPr>
          <w:lang w:val="nl-NL"/>
        </w:rPr>
        <w:t xml:space="preserve">Dirk: </w:t>
      </w:r>
      <w:r w:rsidR="0044534D">
        <w:rPr>
          <w:lang w:val="nl-NL"/>
        </w:rPr>
        <w:t xml:space="preserve">is vandaag voor de </w:t>
      </w:r>
      <w:r>
        <w:rPr>
          <w:lang w:val="nl-NL"/>
        </w:rPr>
        <w:t>laatste keer</w:t>
      </w:r>
      <w:r w:rsidR="00876412">
        <w:rPr>
          <w:lang w:val="nl-NL"/>
        </w:rPr>
        <w:t xml:space="preserve"> aanwezig</w:t>
      </w:r>
      <w:r>
        <w:rPr>
          <w:lang w:val="nl-NL"/>
        </w:rPr>
        <w:t xml:space="preserve">, per 1 juni wordt Dirk secretaris van CvB van </w:t>
      </w:r>
      <w:proofErr w:type="spellStart"/>
      <w:r>
        <w:rPr>
          <w:lang w:val="nl-NL"/>
        </w:rPr>
        <w:t>iPabo</w:t>
      </w:r>
      <w:proofErr w:type="spellEnd"/>
      <w:r>
        <w:rPr>
          <w:lang w:val="nl-NL"/>
        </w:rPr>
        <w:t>, nog geen opvolger; uiteraard de hartelijke felicitaties.</w:t>
      </w:r>
    </w:p>
    <w:p w14:paraId="43E3860B" w14:textId="6ECB50F6" w:rsidR="0060110B" w:rsidRDefault="0060110B" w:rsidP="0060110B">
      <w:pPr>
        <w:pStyle w:val="Lijstalinea"/>
        <w:ind w:left="360"/>
        <w:rPr>
          <w:lang w:val="nl-NL"/>
        </w:rPr>
      </w:pPr>
    </w:p>
    <w:p w14:paraId="08EDE841" w14:textId="77777777" w:rsidR="00D41D06" w:rsidRPr="0060110B" w:rsidRDefault="00D41D06" w:rsidP="0060110B">
      <w:pPr>
        <w:pStyle w:val="Lijstalinea"/>
        <w:ind w:left="360"/>
        <w:rPr>
          <w:lang w:val="nl-NL"/>
        </w:rPr>
      </w:pPr>
    </w:p>
    <w:p w14:paraId="39BA2791" w14:textId="07CD2026" w:rsidR="002D00D8" w:rsidRPr="00176F53" w:rsidRDefault="002D00D8" w:rsidP="002D00D8">
      <w:pPr>
        <w:pStyle w:val="Lijstalinea"/>
        <w:numPr>
          <w:ilvl w:val="0"/>
          <w:numId w:val="6"/>
        </w:numPr>
        <w:rPr>
          <w:lang w:val="nl-NL"/>
        </w:rPr>
      </w:pPr>
      <w:r>
        <w:rPr>
          <w:b/>
          <w:bCs/>
          <w:lang w:val="nl-NL"/>
        </w:rPr>
        <w:t>Afsluiting</w:t>
      </w:r>
    </w:p>
    <w:p w14:paraId="6357001C" w14:textId="77777777" w:rsidR="00176F53" w:rsidRPr="00706B2E" w:rsidRDefault="00176F53" w:rsidP="00176F53">
      <w:pPr>
        <w:pStyle w:val="Lijstalinea"/>
        <w:ind w:left="360"/>
        <w:rPr>
          <w:lang w:val="nl-NL"/>
        </w:rPr>
      </w:pPr>
    </w:p>
    <w:p w14:paraId="2809492D" w14:textId="77777777" w:rsidR="00706B2E" w:rsidRPr="0044534D" w:rsidRDefault="00706B2E" w:rsidP="00706B2E">
      <w:pPr>
        <w:rPr>
          <w:b/>
          <w:bCs/>
          <w:lang w:val="nl-NL"/>
        </w:rPr>
      </w:pPr>
      <w:r w:rsidRPr="004235BA">
        <w:rPr>
          <w:b/>
          <w:bCs/>
          <w:lang w:val="nl-NL"/>
        </w:rPr>
        <w:t>Bijeenkomsten en afspraken</w:t>
      </w:r>
    </w:p>
    <w:tbl>
      <w:tblPr>
        <w:tblStyle w:val="Rastertabel4-Accent1"/>
        <w:tblW w:w="0" w:type="auto"/>
        <w:tblLook w:val="04A0" w:firstRow="1" w:lastRow="0" w:firstColumn="1" w:lastColumn="0" w:noHBand="0" w:noVBand="1"/>
      </w:tblPr>
      <w:tblGrid>
        <w:gridCol w:w="1271"/>
        <w:gridCol w:w="284"/>
        <w:gridCol w:w="2268"/>
        <w:gridCol w:w="5527"/>
      </w:tblGrid>
      <w:tr w:rsidR="00706B2E" w:rsidRPr="0044534D" w14:paraId="5C32B534" w14:textId="77777777" w:rsidTr="00752F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7491433" w14:textId="77777777" w:rsidR="00706B2E" w:rsidRPr="0044534D" w:rsidRDefault="00706B2E" w:rsidP="00E0463D">
            <w:pPr>
              <w:rPr>
                <w:b w:val="0"/>
                <w:lang w:val="nl-NL"/>
              </w:rPr>
            </w:pPr>
            <w:r w:rsidRPr="0044534D">
              <w:rPr>
                <w:b w:val="0"/>
                <w:lang w:val="nl-NL"/>
              </w:rPr>
              <w:t>Datum</w:t>
            </w:r>
          </w:p>
        </w:tc>
        <w:tc>
          <w:tcPr>
            <w:tcW w:w="2552" w:type="dxa"/>
            <w:gridSpan w:val="2"/>
          </w:tcPr>
          <w:p w14:paraId="19989BA2" w14:textId="77777777" w:rsidR="00706B2E" w:rsidRPr="0044534D" w:rsidRDefault="00706B2E" w:rsidP="00E0463D">
            <w:pPr>
              <w:ind w:left="180" w:firstLine="141"/>
              <w:cnfStyle w:val="100000000000" w:firstRow="1" w:lastRow="0" w:firstColumn="0" w:lastColumn="0" w:oddVBand="0" w:evenVBand="0" w:oddHBand="0" w:evenHBand="0" w:firstRowFirstColumn="0" w:firstRowLastColumn="0" w:lastRowFirstColumn="0" w:lastRowLastColumn="0"/>
              <w:rPr>
                <w:lang w:val="nl-NL"/>
              </w:rPr>
            </w:pPr>
            <w:r w:rsidRPr="0044534D">
              <w:rPr>
                <w:lang w:val="nl-NL"/>
              </w:rPr>
              <w:t>Landelijke Ad-platform</w:t>
            </w:r>
          </w:p>
        </w:tc>
        <w:tc>
          <w:tcPr>
            <w:tcW w:w="5527" w:type="dxa"/>
          </w:tcPr>
          <w:p w14:paraId="0E9744AF" w14:textId="77777777" w:rsidR="00706B2E" w:rsidRPr="0044534D" w:rsidRDefault="00706B2E" w:rsidP="00E0463D">
            <w:pPr>
              <w:cnfStyle w:val="100000000000" w:firstRow="1" w:lastRow="0" w:firstColumn="0" w:lastColumn="0" w:oddVBand="0" w:evenVBand="0" w:oddHBand="0" w:evenHBand="0" w:firstRowFirstColumn="0" w:firstRowLastColumn="0" w:lastRowFirstColumn="0" w:lastRowLastColumn="0"/>
              <w:rPr>
                <w:lang w:val="nl-NL"/>
              </w:rPr>
            </w:pPr>
            <w:r w:rsidRPr="0044534D">
              <w:rPr>
                <w:lang w:val="nl-NL"/>
              </w:rPr>
              <w:t>Diverse afspraken</w:t>
            </w:r>
          </w:p>
        </w:tc>
      </w:tr>
      <w:tr w:rsidR="00C34FF9" w:rsidRPr="00995150" w14:paraId="470DA794" w14:textId="77777777" w:rsidTr="00752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tcPr>
          <w:p w14:paraId="534625F2" w14:textId="1B47DBCE" w:rsidR="00C34FF9" w:rsidRPr="00C34FF9" w:rsidRDefault="00C34FF9" w:rsidP="00E0463D">
            <w:pPr>
              <w:rPr>
                <w:b w:val="0"/>
                <w:lang w:val="nl-NL"/>
              </w:rPr>
            </w:pPr>
            <w:r>
              <w:rPr>
                <w:b w:val="0"/>
                <w:lang w:val="nl-NL"/>
              </w:rPr>
              <w:t>3 april</w:t>
            </w:r>
          </w:p>
        </w:tc>
        <w:tc>
          <w:tcPr>
            <w:tcW w:w="2268" w:type="dxa"/>
          </w:tcPr>
          <w:p w14:paraId="452A87C9" w14:textId="77777777" w:rsidR="00C34FF9" w:rsidRPr="0044534D" w:rsidRDefault="00C34FF9" w:rsidP="00E0463D">
            <w:pPr>
              <w:cnfStyle w:val="000000100000" w:firstRow="0" w:lastRow="0" w:firstColumn="0" w:lastColumn="0" w:oddVBand="0" w:evenVBand="0" w:oddHBand="1" w:evenHBand="0" w:firstRowFirstColumn="0" w:firstRowLastColumn="0" w:lastRowFirstColumn="0" w:lastRowLastColumn="0"/>
              <w:rPr>
                <w:b/>
                <w:lang w:val="nl-NL"/>
              </w:rPr>
            </w:pPr>
          </w:p>
        </w:tc>
        <w:tc>
          <w:tcPr>
            <w:tcW w:w="5527" w:type="dxa"/>
          </w:tcPr>
          <w:p w14:paraId="0BA7FFD1" w14:textId="42F32729" w:rsidR="00C34FF9" w:rsidRPr="0044534D" w:rsidRDefault="00C34FF9" w:rsidP="00E0463D">
            <w:pPr>
              <w:cnfStyle w:val="000000100000" w:firstRow="0" w:lastRow="0" w:firstColumn="0" w:lastColumn="0" w:oddVBand="0" w:evenVBand="0" w:oddHBand="1" w:evenHBand="0" w:firstRowFirstColumn="0" w:firstRowLastColumn="0" w:lastRowFirstColumn="0" w:lastRowLastColumn="0"/>
              <w:rPr>
                <w:lang w:val="nl-NL"/>
              </w:rPr>
            </w:pPr>
            <w:r>
              <w:rPr>
                <w:lang w:val="nl-NL"/>
              </w:rPr>
              <w:t xml:space="preserve">Kennismaking met </w:t>
            </w:r>
            <w:proofErr w:type="spellStart"/>
            <w:r>
              <w:rPr>
                <w:lang w:val="nl-NL"/>
              </w:rPr>
              <w:t>Mourad</w:t>
            </w:r>
            <w:proofErr w:type="spellEnd"/>
            <w:r>
              <w:rPr>
                <w:lang w:val="nl-NL"/>
              </w:rPr>
              <w:t xml:space="preserve"> </w:t>
            </w:r>
            <w:proofErr w:type="spellStart"/>
            <w:r>
              <w:rPr>
                <w:lang w:val="nl-NL"/>
              </w:rPr>
              <w:t>Saidi</w:t>
            </w:r>
            <w:proofErr w:type="spellEnd"/>
            <w:r>
              <w:rPr>
                <w:lang w:val="nl-NL"/>
              </w:rPr>
              <w:t>, OC&amp;W (Jaap en Esther)</w:t>
            </w:r>
          </w:p>
        </w:tc>
      </w:tr>
      <w:tr w:rsidR="00AD78C9" w:rsidRPr="00995150" w14:paraId="47C2BCC0" w14:textId="77777777" w:rsidTr="00752F3B">
        <w:tc>
          <w:tcPr>
            <w:cnfStyle w:val="001000000000" w:firstRow="0" w:lastRow="0" w:firstColumn="1" w:lastColumn="0" w:oddVBand="0" w:evenVBand="0" w:oddHBand="0" w:evenHBand="0" w:firstRowFirstColumn="0" w:firstRowLastColumn="0" w:lastRowFirstColumn="0" w:lastRowLastColumn="0"/>
            <w:tcW w:w="1555" w:type="dxa"/>
            <w:gridSpan w:val="2"/>
          </w:tcPr>
          <w:p w14:paraId="4FC2699E" w14:textId="45994813" w:rsidR="00AD78C9" w:rsidRPr="0044534D" w:rsidRDefault="00AD78C9" w:rsidP="00E0463D">
            <w:pPr>
              <w:rPr>
                <w:b w:val="0"/>
                <w:lang w:val="nl-NL"/>
              </w:rPr>
            </w:pPr>
            <w:r w:rsidRPr="0044534D">
              <w:rPr>
                <w:b w:val="0"/>
                <w:lang w:val="nl-NL"/>
              </w:rPr>
              <w:t>5 april</w:t>
            </w:r>
          </w:p>
        </w:tc>
        <w:tc>
          <w:tcPr>
            <w:tcW w:w="2268" w:type="dxa"/>
          </w:tcPr>
          <w:p w14:paraId="705AC2DD" w14:textId="77777777" w:rsidR="00AD78C9" w:rsidRPr="0044534D" w:rsidRDefault="00AD78C9" w:rsidP="00E0463D">
            <w:pPr>
              <w:cnfStyle w:val="000000000000" w:firstRow="0" w:lastRow="0" w:firstColumn="0" w:lastColumn="0" w:oddVBand="0" w:evenVBand="0" w:oddHBand="0" w:evenHBand="0" w:firstRowFirstColumn="0" w:firstRowLastColumn="0" w:lastRowFirstColumn="0" w:lastRowLastColumn="0"/>
              <w:rPr>
                <w:b/>
                <w:lang w:val="nl-NL"/>
              </w:rPr>
            </w:pPr>
          </w:p>
        </w:tc>
        <w:tc>
          <w:tcPr>
            <w:tcW w:w="5527" w:type="dxa"/>
          </w:tcPr>
          <w:p w14:paraId="64F28AC6" w14:textId="03692568" w:rsidR="00AD78C9" w:rsidRPr="0044534D" w:rsidRDefault="00AD78C9" w:rsidP="00E0463D">
            <w:pPr>
              <w:cnfStyle w:val="000000000000" w:firstRow="0" w:lastRow="0" w:firstColumn="0" w:lastColumn="0" w:oddVBand="0" w:evenVBand="0" w:oddHBand="0" w:evenHBand="0" w:firstRowFirstColumn="0" w:firstRowLastColumn="0" w:lastRowFirstColumn="0" w:lastRowLastColumn="0"/>
              <w:rPr>
                <w:lang w:val="nl-NL"/>
              </w:rPr>
            </w:pPr>
            <w:r w:rsidRPr="0044534D">
              <w:rPr>
                <w:lang w:val="nl-NL"/>
              </w:rPr>
              <w:t>bestuurscommissie onderwijs van de VH</w:t>
            </w:r>
            <w:r w:rsidR="00C34FF9">
              <w:rPr>
                <w:lang w:val="nl-NL"/>
              </w:rPr>
              <w:t xml:space="preserve"> (Jaap)</w:t>
            </w:r>
          </w:p>
        </w:tc>
      </w:tr>
      <w:tr w:rsidR="00706B2E" w:rsidRPr="0044534D" w14:paraId="051D60F0" w14:textId="77777777" w:rsidTr="00752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tcPr>
          <w:p w14:paraId="0F947D01" w14:textId="77777777" w:rsidR="00706B2E" w:rsidRPr="0044534D" w:rsidRDefault="00706B2E" w:rsidP="00E0463D">
            <w:pPr>
              <w:rPr>
                <w:b w:val="0"/>
                <w:lang w:val="nl-NL"/>
              </w:rPr>
            </w:pPr>
            <w:r w:rsidRPr="0044534D">
              <w:rPr>
                <w:b w:val="0"/>
                <w:lang w:val="nl-NL"/>
              </w:rPr>
              <w:t>12 april</w:t>
            </w:r>
          </w:p>
        </w:tc>
        <w:tc>
          <w:tcPr>
            <w:tcW w:w="2268" w:type="dxa"/>
          </w:tcPr>
          <w:p w14:paraId="4E8C440A" w14:textId="77777777" w:rsidR="00706B2E" w:rsidRPr="0044534D" w:rsidRDefault="00706B2E" w:rsidP="00E0463D">
            <w:pPr>
              <w:cnfStyle w:val="000000100000" w:firstRow="0" w:lastRow="0" w:firstColumn="0" w:lastColumn="0" w:oddVBand="0" w:evenVBand="0" w:oddHBand="1" w:evenHBand="0" w:firstRowFirstColumn="0" w:firstRowLastColumn="0" w:lastRowFirstColumn="0" w:lastRowLastColumn="0"/>
              <w:rPr>
                <w:b/>
                <w:lang w:val="nl-NL"/>
              </w:rPr>
            </w:pPr>
          </w:p>
        </w:tc>
        <w:tc>
          <w:tcPr>
            <w:tcW w:w="5527" w:type="dxa"/>
          </w:tcPr>
          <w:p w14:paraId="761B01B5" w14:textId="67ADE0E2" w:rsidR="00706B2E" w:rsidRPr="0044534D" w:rsidRDefault="000B27BE" w:rsidP="00E0463D">
            <w:pPr>
              <w:cnfStyle w:val="000000100000" w:firstRow="0" w:lastRow="0" w:firstColumn="0" w:lastColumn="0" w:oddVBand="0" w:evenVBand="0" w:oddHBand="1" w:evenHBand="0" w:firstRowFirstColumn="0" w:firstRowLastColumn="0" w:lastRowFirstColumn="0" w:lastRowLastColumn="0"/>
              <w:rPr>
                <w:lang w:val="nl-NL"/>
              </w:rPr>
            </w:pPr>
            <w:r>
              <w:rPr>
                <w:lang w:val="nl-NL"/>
              </w:rPr>
              <w:t>SAC HEO</w:t>
            </w:r>
            <w:r w:rsidR="00C34FF9">
              <w:rPr>
                <w:lang w:val="nl-NL"/>
              </w:rPr>
              <w:t xml:space="preserve"> (Jaap, Mathieu)</w:t>
            </w:r>
          </w:p>
        </w:tc>
      </w:tr>
      <w:tr w:rsidR="003360F3" w:rsidRPr="0044534D" w14:paraId="6689A432" w14:textId="77777777" w:rsidTr="00752F3B">
        <w:tc>
          <w:tcPr>
            <w:cnfStyle w:val="001000000000" w:firstRow="0" w:lastRow="0" w:firstColumn="1" w:lastColumn="0" w:oddVBand="0" w:evenVBand="0" w:oddHBand="0" w:evenHBand="0" w:firstRowFirstColumn="0" w:firstRowLastColumn="0" w:lastRowFirstColumn="0" w:lastRowLastColumn="0"/>
            <w:tcW w:w="1555" w:type="dxa"/>
            <w:gridSpan w:val="2"/>
          </w:tcPr>
          <w:p w14:paraId="3E4269A9" w14:textId="6CFDD3EC" w:rsidR="003360F3" w:rsidRPr="003360F3" w:rsidRDefault="003360F3" w:rsidP="00E0463D">
            <w:pPr>
              <w:rPr>
                <w:b w:val="0"/>
                <w:highlight w:val="yellow"/>
                <w:lang w:val="nl-NL"/>
              </w:rPr>
            </w:pPr>
            <w:r w:rsidRPr="003360F3">
              <w:rPr>
                <w:b w:val="0"/>
                <w:lang w:val="nl-NL"/>
              </w:rPr>
              <w:t>25 april</w:t>
            </w:r>
          </w:p>
        </w:tc>
        <w:tc>
          <w:tcPr>
            <w:tcW w:w="2268" w:type="dxa"/>
          </w:tcPr>
          <w:p w14:paraId="14DC487F" w14:textId="77777777" w:rsidR="003360F3" w:rsidRPr="0044534D" w:rsidRDefault="003360F3" w:rsidP="00E0463D">
            <w:pPr>
              <w:cnfStyle w:val="000000000000" w:firstRow="0" w:lastRow="0" w:firstColumn="0" w:lastColumn="0" w:oddVBand="0" w:evenVBand="0" w:oddHBand="0" w:evenHBand="0" w:firstRowFirstColumn="0" w:firstRowLastColumn="0" w:lastRowFirstColumn="0" w:lastRowLastColumn="0"/>
              <w:rPr>
                <w:b/>
                <w:lang w:val="nl-NL"/>
              </w:rPr>
            </w:pPr>
          </w:p>
        </w:tc>
        <w:tc>
          <w:tcPr>
            <w:tcW w:w="5527" w:type="dxa"/>
          </w:tcPr>
          <w:p w14:paraId="61D5EA48" w14:textId="3E4008A6" w:rsidR="003360F3" w:rsidRPr="003360F3" w:rsidRDefault="003360F3" w:rsidP="00E0463D">
            <w:pPr>
              <w:cnfStyle w:val="000000000000" w:firstRow="0" w:lastRow="0" w:firstColumn="0" w:lastColumn="0" w:oddVBand="0" w:evenVBand="0" w:oddHBand="0" w:evenHBand="0" w:firstRowFirstColumn="0" w:firstRowLastColumn="0" w:lastRowFirstColumn="0" w:lastRowLastColumn="0"/>
              <w:rPr>
                <w:iCs/>
                <w:szCs w:val="24"/>
                <w:lang w:eastAsia="nl-NL"/>
              </w:rPr>
            </w:pPr>
            <w:proofErr w:type="spellStart"/>
            <w:r w:rsidRPr="003360F3">
              <w:rPr>
                <w:iCs/>
                <w:szCs w:val="24"/>
                <w:lang w:eastAsia="nl-NL"/>
              </w:rPr>
              <w:t>Politie</w:t>
            </w:r>
            <w:proofErr w:type="spellEnd"/>
            <w:r w:rsidRPr="003360F3">
              <w:rPr>
                <w:iCs/>
                <w:szCs w:val="24"/>
                <w:lang w:eastAsia="nl-NL"/>
              </w:rPr>
              <w:t xml:space="preserve"> </w:t>
            </w:r>
            <w:proofErr w:type="spellStart"/>
            <w:r w:rsidRPr="003360F3">
              <w:rPr>
                <w:iCs/>
                <w:szCs w:val="24"/>
                <w:lang w:eastAsia="nl-NL"/>
              </w:rPr>
              <w:t>Onderwijsraad</w:t>
            </w:r>
            <w:proofErr w:type="spellEnd"/>
            <w:r w:rsidRPr="003360F3">
              <w:rPr>
                <w:iCs/>
                <w:szCs w:val="24"/>
                <w:lang w:eastAsia="nl-NL"/>
              </w:rPr>
              <w:t xml:space="preserve"> (Jaap</w:t>
            </w:r>
            <w:r>
              <w:rPr>
                <w:iCs/>
                <w:szCs w:val="24"/>
                <w:lang w:eastAsia="nl-NL"/>
              </w:rPr>
              <w:t>)</w:t>
            </w:r>
          </w:p>
        </w:tc>
      </w:tr>
      <w:tr w:rsidR="000B27BE" w:rsidRPr="000B27BE" w14:paraId="52D74D9D" w14:textId="77777777" w:rsidTr="00752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tcPr>
          <w:p w14:paraId="639A0EE3" w14:textId="70877437" w:rsidR="000B27BE" w:rsidRPr="000B27BE" w:rsidRDefault="000B27BE" w:rsidP="00E0463D">
            <w:pPr>
              <w:rPr>
                <w:b w:val="0"/>
                <w:lang w:val="nl-NL"/>
              </w:rPr>
            </w:pPr>
            <w:r w:rsidRPr="000B27BE">
              <w:rPr>
                <w:b w:val="0"/>
                <w:lang w:val="nl-NL"/>
              </w:rPr>
              <w:t>26 april</w:t>
            </w:r>
          </w:p>
        </w:tc>
        <w:tc>
          <w:tcPr>
            <w:tcW w:w="2268" w:type="dxa"/>
          </w:tcPr>
          <w:p w14:paraId="283A12CD" w14:textId="77777777" w:rsidR="000B27BE" w:rsidRPr="0044534D" w:rsidRDefault="000B27BE" w:rsidP="00E0463D">
            <w:pPr>
              <w:cnfStyle w:val="000000100000" w:firstRow="0" w:lastRow="0" w:firstColumn="0" w:lastColumn="0" w:oddVBand="0" w:evenVBand="0" w:oddHBand="1" w:evenHBand="0" w:firstRowFirstColumn="0" w:firstRowLastColumn="0" w:lastRowFirstColumn="0" w:lastRowLastColumn="0"/>
              <w:rPr>
                <w:b/>
                <w:lang w:val="nl-NL"/>
              </w:rPr>
            </w:pPr>
          </w:p>
        </w:tc>
        <w:tc>
          <w:tcPr>
            <w:tcW w:w="5527" w:type="dxa"/>
          </w:tcPr>
          <w:p w14:paraId="56F0115F" w14:textId="5A542F27" w:rsidR="000B27BE" w:rsidRPr="000B27BE" w:rsidRDefault="000B27BE" w:rsidP="00E0463D">
            <w:pPr>
              <w:cnfStyle w:val="000000100000" w:firstRow="0" w:lastRow="0" w:firstColumn="0" w:lastColumn="0" w:oddVBand="0" w:evenVBand="0" w:oddHBand="1" w:evenHBand="0" w:firstRowFirstColumn="0" w:firstRowLastColumn="0" w:lastRowFirstColumn="0" w:lastRowLastColumn="0"/>
              <w:rPr>
                <w:iCs/>
                <w:szCs w:val="24"/>
                <w:lang w:val="nl-NL" w:eastAsia="nl-NL"/>
              </w:rPr>
            </w:pPr>
            <w:r>
              <w:rPr>
                <w:iCs/>
                <w:szCs w:val="24"/>
                <w:lang w:val="nl-NL" w:eastAsia="nl-NL"/>
              </w:rPr>
              <w:t>SAC HPO</w:t>
            </w:r>
          </w:p>
        </w:tc>
      </w:tr>
      <w:tr w:rsidR="000B27BE" w:rsidRPr="00995150" w14:paraId="081942EF" w14:textId="77777777" w:rsidTr="00752F3B">
        <w:tc>
          <w:tcPr>
            <w:cnfStyle w:val="001000000000" w:firstRow="0" w:lastRow="0" w:firstColumn="1" w:lastColumn="0" w:oddVBand="0" w:evenVBand="0" w:oddHBand="0" w:evenHBand="0" w:firstRowFirstColumn="0" w:firstRowLastColumn="0" w:lastRowFirstColumn="0" w:lastRowLastColumn="0"/>
            <w:tcW w:w="1555" w:type="dxa"/>
            <w:gridSpan w:val="2"/>
          </w:tcPr>
          <w:p w14:paraId="346C6C3F" w14:textId="0F06E566" w:rsidR="000B27BE" w:rsidRPr="000B27BE" w:rsidRDefault="000B27BE" w:rsidP="00E0463D">
            <w:pPr>
              <w:rPr>
                <w:b w:val="0"/>
                <w:lang w:val="nl-NL"/>
              </w:rPr>
            </w:pPr>
            <w:r w:rsidRPr="000B27BE">
              <w:rPr>
                <w:b w:val="0"/>
                <w:lang w:val="nl-NL"/>
              </w:rPr>
              <w:t>16 mei</w:t>
            </w:r>
          </w:p>
        </w:tc>
        <w:tc>
          <w:tcPr>
            <w:tcW w:w="2268" w:type="dxa"/>
          </w:tcPr>
          <w:p w14:paraId="3E816B4D" w14:textId="77777777" w:rsidR="000B27BE" w:rsidRPr="0044534D" w:rsidRDefault="000B27BE" w:rsidP="00E0463D">
            <w:pPr>
              <w:cnfStyle w:val="000000000000" w:firstRow="0" w:lastRow="0" w:firstColumn="0" w:lastColumn="0" w:oddVBand="0" w:evenVBand="0" w:oddHBand="0" w:evenHBand="0" w:firstRowFirstColumn="0" w:firstRowLastColumn="0" w:lastRowFirstColumn="0" w:lastRowLastColumn="0"/>
              <w:rPr>
                <w:b/>
                <w:lang w:val="nl-NL"/>
              </w:rPr>
            </w:pPr>
          </w:p>
        </w:tc>
        <w:tc>
          <w:tcPr>
            <w:tcW w:w="5527" w:type="dxa"/>
          </w:tcPr>
          <w:p w14:paraId="1FB131F5" w14:textId="77777777" w:rsidR="000B27BE" w:rsidRDefault="000B27BE" w:rsidP="00E0463D">
            <w:pPr>
              <w:cnfStyle w:val="000000000000" w:firstRow="0" w:lastRow="0" w:firstColumn="0" w:lastColumn="0" w:oddVBand="0" w:evenVBand="0" w:oddHBand="0" w:evenHBand="0" w:firstRowFirstColumn="0" w:firstRowLastColumn="0" w:lastRowFirstColumn="0" w:lastRowLastColumn="0"/>
              <w:rPr>
                <w:lang w:val="nl-NL"/>
              </w:rPr>
            </w:pPr>
            <w:r w:rsidRPr="000B27BE">
              <w:rPr>
                <w:iCs/>
                <w:szCs w:val="24"/>
                <w:lang w:val="nl-NL" w:eastAsia="nl-NL"/>
              </w:rPr>
              <w:t xml:space="preserve">Pieter Moerman, </w:t>
            </w:r>
            <w:r w:rsidRPr="000B27BE">
              <w:rPr>
                <w:lang w:val="nl-NL"/>
              </w:rPr>
              <w:t xml:space="preserve">Platform </w:t>
            </w:r>
            <w:proofErr w:type="spellStart"/>
            <w:r w:rsidRPr="000B27BE">
              <w:rPr>
                <w:lang w:val="nl-NL"/>
              </w:rPr>
              <w:t>Beta</w:t>
            </w:r>
            <w:proofErr w:type="spellEnd"/>
            <w:r w:rsidRPr="000B27BE">
              <w:rPr>
                <w:lang w:val="nl-NL"/>
              </w:rPr>
              <w:t xml:space="preserve"> Techniek</w:t>
            </w:r>
          </w:p>
          <w:p w14:paraId="05FE4E94" w14:textId="7E74336A" w:rsidR="002F18FD" w:rsidRPr="002F18FD" w:rsidRDefault="006A624B" w:rsidP="00E0463D">
            <w:pPr>
              <w:cnfStyle w:val="000000000000" w:firstRow="0" w:lastRow="0" w:firstColumn="0" w:lastColumn="0" w:oddVBand="0" w:evenVBand="0" w:oddHBand="0" w:evenHBand="0" w:firstRowFirstColumn="0" w:firstRowLastColumn="0" w:lastRowFirstColumn="0" w:lastRowLastColumn="0"/>
              <w:rPr>
                <w:iCs/>
                <w:szCs w:val="24"/>
                <w:lang w:val="nl-NL" w:eastAsia="nl-NL"/>
              </w:rPr>
            </w:pPr>
            <w:r w:rsidRPr="004235BA">
              <w:rPr>
                <w:lang w:val="nl-NL"/>
              </w:rPr>
              <w:t xml:space="preserve">Overleg met </w:t>
            </w:r>
            <w:r w:rsidRPr="004235BA">
              <w:rPr>
                <w:rFonts w:ascii="Arial" w:hAnsi="Arial" w:cs="Arial"/>
                <w:sz w:val="20"/>
                <w:szCs w:val="20"/>
                <w:lang w:val="nl-NL"/>
              </w:rPr>
              <w:t xml:space="preserve">Max </w:t>
            </w:r>
            <w:proofErr w:type="spellStart"/>
            <w:r w:rsidRPr="004235BA">
              <w:rPr>
                <w:rFonts w:ascii="Arial" w:hAnsi="Arial" w:cs="Arial"/>
                <w:sz w:val="20"/>
                <w:szCs w:val="20"/>
                <w:lang w:val="nl-NL"/>
              </w:rPr>
              <w:t>Koninkx</w:t>
            </w:r>
            <w:proofErr w:type="spellEnd"/>
            <w:r w:rsidRPr="004235BA">
              <w:rPr>
                <w:rFonts w:ascii="Arial" w:hAnsi="Arial" w:cs="Arial"/>
                <w:sz w:val="20"/>
                <w:szCs w:val="20"/>
                <w:lang w:val="nl-NL"/>
              </w:rPr>
              <w:t xml:space="preserve"> (webmaster VH)</w:t>
            </w:r>
          </w:p>
        </w:tc>
      </w:tr>
      <w:tr w:rsidR="004235BA" w:rsidRPr="0044534D" w14:paraId="54D3378F" w14:textId="77777777" w:rsidTr="00752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tcPr>
          <w:p w14:paraId="0A40D909" w14:textId="3726A40A" w:rsidR="004235BA" w:rsidRPr="003360F3" w:rsidRDefault="004235BA" w:rsidP="004235BA">
            <w:pPr>
              <w:rPr>
                <w:highlight w:val="yellow"/>
                <w:lang w:val="nl-NL"/>
              </w:rPr>
            </w:pPr>
            <w:proofErr w:type="spellStart"/>
            <w:r w:rsidRPr="004235BA">
              <w:rPr>
                <w:b w:val="0"/>
                <w:lang w:val="nl-NL"/>
              </w:rPr>
              <w:t>ntb</w:t>
            </w:r>
            <w:proofErr w:type="spellEnd"/>
          </w:p>
        </w:tc>
        <w:tc>
          <w:tcPr>
            <w:tcW w:w="2268" w:type="dxa"/>
          </w:tcPr>
          <w:p w14:paraId="74D2E3FD" w14:textId="77777777" w:rsidR="004235BA" w:rsidRPr="0044534D" w:rsidRDefault="004235BA" w:rsidP="004235BA">
            <w:pPr>
              <w:cnfStyle w:val="000000100000" w:firstRow="0" w:lastRow="0" w:firstColumn="0" w:lastColumn="0" w:oddVBand="0" w:evenVBand="0" w:oddHBand="1" w:evenHBand="0" w:firstRowFirstColumn="0" w:firstRowLastColumn="0" w:lastRowFirstColumn="0" w:lastRowLastColumn="0"/>
              <w:rPr>
                <w:b/>
                <w:lang w:val="nl-NL"/>
              </w:rPr>
            </w:pPr>
          </w:p>
        </w:tc>
        <w:tc>
          <w:tcPr>
            <w:tcW w:w="5527" w:type="dxa"/>
          </w:tcPr>
          <w:p w14:paraId="59816A2D" w14:textId="42493D5E" w:rsidR="004235BA" w:rsidRDefault="004235BA" w:rsidP="004235BA">
            <w:pPr>
              <w:cnfStyle w:val="000000100000" w:firstRow="0" w:lastRow="0" w:firstColumn="0" w:lastColumn="0" w:oddVBand="0" w:evenVBand="0" w:oddHBand="1" w:evenHBand="0" w:firstRowFirstColumn="0" w:firstRowLastColumn="0" w:lastRowFirstColumn="0" w:lastRowLastColumn="0"/>
              <w:rPr>
                <w:iCs/>
                <w:szCs w:val="24"/>
                <w:lang w:eastAsia="nl-NL"/>
              </w:rPr>
            </w:pPr>
            <w:r w:rsidRPr="004235BA">
              <w:rPr>
                <w:lang w:val="nl-NL"/>
              </w:rPr>
              <w:t xml:space="preserve">SAC HTNO, </w:t>
            </w:r>
            <w:proofErr w:type="spellStart"/>
            <w:r w:rsidRPr="004235BA">
              <w:t>Raimond</w:t>
            </w:r>
            <w:proofErr w:type="spellEnd"/>
            <w:r w:rsidRPr="004235BA">
              <w:t xml:space="preserve"> </w:t>
            </w:r>
            <w:proofErr w:type="spellStart"/>
            <w:r w:rsidRPr="004235BA">
              <w:t>Bartelink</w:t>
            </w:r>
            <w:proofErr w:type="spellEnd"/>
            <w:r w:rsidRPr="004235BA">
              <w:t xml:space="preserve"> </w:t>
            </w:r>
          </w:p>
        </w:tc>
      </w:tr>
      <w:tr w:rsidR="004235BA" w:rsidRPr="0044534D" w14:paraId="455CE95E" w14:textId="77777777" w:rsidTr="00752F3B">
        <w:tc>
          <w:tcPr>
            <w:cnfStyle w:val="001000000000" w:firstRow="0" w:lastRow="0" w:firstColumn="1" w:lastColumn="0" w:oddVBand="0" w:evenVBand="0" w:oddHBand="0" w:evenHBand="0" w:firstRowFirstColumn="0" w:firstRowLastColumn="0" w:lastRowFirstColumn="0" w:lastRowLastColumn="0"/>
            <w:tcW w:w="1555" w:type="dxa"/>
            <w:gridSpan w:val="2"/>
          </w:tcPr>
          <w:p w14:paraId="52B63C20" w14:textId="75B021AA" w:rsidR="004235BA" w:rsidRPr="003360F3" w:rsidRDefault="004235BA" w:rsidP="004235BA">
            <w:pPr>
              <w:rPr>
                <w:b w:val="0"/>
                <w:lang w:val="nl-NL"/>
              </w:rPr>
            </w:pPr>
            <w:proofErr w:type="spellStart"/>
            <w:r>
              <w:rPr>
                <w:b w:val="0"/>
                <w:lang w:val="nl-NL"/>
              </w:rPr>
              <w:t>ntb</w:t>
            </w:r>
            <w:proofErr w:type="spellEnd"/>
          </w:p>
        </w:tc>
        <w:tc>
          <w:tcPr>
            <w:tcW w:w="2268" w:type="dxa"/>
          </w:tcPr>
          <w:p w14:paraId="342D6F5E" w14:textId="77777777" w:rsidR="004235BA" w:rsidRPr="0044534D" w:rsidRDefault="004235BA" w:rsidP="004235BA">
            <w:pPr>
              <w:cnfStyle w:val="000000000000" w:firstRow="0" w:lastRow="0" w:firstColumn="0" w:lastColumn="0" w:oddVBand="0" w:evenVBand="0" w:oddHBand="0" w:evenHBand="0" w:firstRowFirstColumn="0" w:firstRowLastColumn="0" w:lastRowFirstColumn="0" w:lastRowLastColumn="0"/>
              <w:rPr>
                <w:b/>
                <w:lang w:val="nl-NL"/>
              </w:rPr>
            </w:pPr>
          </w:p>
        </w:tc>
        <w:tc>
          <w:tcPr>
            <w:tcW w:w="5527" w:type="dxa"/>
          </w:tcPr>
          <w:p w14:paraId="4E163786" w14:textId="31F743DD" w:rsidR="004235BA" w:rsidRPr="003360F3" w:rsidRDefault="004235BA" w:rsidP="004235BA">
            <w:pPr>
              <w:cnfStyle w:val="000000000000" w:firstRow="0" w:lastRow="0" w:firstColumn="0" w:lastColumn="0" w:oddVBand="0" w:evenVBand="0" w:oddHBand="0" w:evenHBand="0" w:firstRowFirstColumn="0" w:firstRowLastColumn="0" w:lastRowFirstColumn="0" w:lastRowLastColumn="0"/>
              <w:rPr>
                <w:lang w:val="nl-NL"/>
              </w:rPr>
            </w:pPr>
            <w:r>
              <w:rPr>
                <w:iCs/>
                <w:szCs w:val="24"/>
                <w:lang w:eastAsia="nl-NL"/>
              </w:rPr>
              <w:t xml:space="preserve"> Isabel Coenen </w:t>
            </w:r>
            <w:r w:rsidRPr="003360F3">
              <w:rPr>
                <w:iCs/>
                <w:szCs w:val="24"/>
                <w:lang w:eastAsia="nl-NL"/>
              </w:rPr>
              <w:t>FNV</w:t>
            </w:r>
          </w:p>
        </w:tc>
      </w:tr>
      <w:tr w:rsidR="004235BA" w:rsidRPr="0044534D" w14:paraId="262DA82F" w14:textId="77777777" w:rsidTr="00752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tcPr>
          <w:p w14:paraId="531C851E" w14:textId="77777777" w:rsidR="004235BA" w:rsidRPr="0044534D" w:rsidRDefault="004235BA" w:rsidP="004235BA">
            <w:pPr>
              <w:rPr>
                <w:b w:val="0"/>
                <w:lang w:val="nl-NL"/>
              </w:rPr>
            </w:pPr>
            <w:r w:rsidRPr="0044534D">
              <w:rPr>
                <w:b w:val="0"/>
                <w:lang w:val="nl-NL"/>
              </w:rPr>
              <w:t>13 juni 2019</w:t>
            </w:r>
          </w:p>
        </w:tc>
        <w:tc>
          <w:tcPr>
            <w:tcW w:w="2268" w:type="dxa"/>
          </w:tcPr>
          <w:p w14:paraId="10185272" w14:textId="04C21103" w:rsidR="004235BA" w:rsidRPr="0044534D" w:rsidRDefault="004235BA" w:rsidP="004235BA">
            <w:pPr>
              <w:cnfStyle w:val="000000100000" w:firstRow="0" w:lastRow="0" w:firstColumn="0" w:lastColumn="0" w:oddVBand="0" w:evenVBand="0" w:oddHBand="1" w:evenHBand="0" w:firstRowFirstColumn="0" w:firstRowLastColumn="0" w:lastRowFirstColumn="0" w:lastRowLastColumn="0"/>
              <w:rPr>
                <w:b/>
                <w:lang w:val="nl-NL"/>
              </w:rPr>
            </w:pPr>
            <w:r w:rsidRPr="0044534D">
              <w:rPr>
                <w:b/>
                <w:lang w:val="nl-NL"/>
              </w:rPr>
              <w:t>Overleg Ad platform</w:t>
            </w:r>
          </w:p>
        </w:tc>
        <w:tc>
          <w:tcPr>
            <w:tcW w:w="5527" w:type="dxa"/>
          </w:tcPr>
          <w:p w14:paraId="101F91EB" w14:textId="77777777" w:rsidR="004235BA" w:rsidRPr="0044534D" w:rsidRDefault="004235BA" w:rsidP="004235BA">
            <w:pPr>
              <w:cnfStyle w:val="000000100000" w:firstRow="0" w:lastRow="0" w:firstColumn="0" w:lastColumn="0" w:oddVBand="0" w:evenVBand="0" w:oddHBand="1" w:evenHBand="0" w:firstRowFirstColumn="0" w:firstRowLastColumn="0" w:lastRowFirstColumn="0" w:lastRowLastColumn="0"/>
              <w:rPr>
                <w:lang w:val="nl-NL"/>
              </w:rPr>
            </w:pPr>
          </w:p>
        </w:tc>
      </w:tr>
      <w:tr w:rsidR="004235BA" w:rsidRPr="0044534D" w14:paraId="6D3E1BB7" w14:textId="77777777" w:rsidTr="00752F3B">
        <w:tc>
          <w:tcPr>
            <w:cnfStyle w:val="001000000000" w:firstRow="0" w:lastRow="0" w:firstColumn="1" w:lastColumn="0" w:oddVBand="0" w:evenVBand="0" w:oddHBand="0" w:evenHBand="0" w:firstRowFirstColumn="0" w:firstRowLastColumn="0" w:lastRowFirstColumn="0" w:lastRowLastColumn="0"/>
            <w:tcW w:w="1555" w:type="dxa"/>
            <w:gridSpan w:val="2"/>
          </w:tcPr>
          <w:p w14:paraId="2BE6D313" w14:textId="692D71C0" w:rsidR="004235BA" w:rsidRPr="003360F3" w:rsidRDefault="004235BA" w:rsidP="004235BA">
            <w:pPr>
              <w:rPr>
                <w:b w:val="0"/>
                <w:lang w:val="nl-NL"/>
              </w:rPr>
            </w:pPr>
            <w:r w:rsidRPr="003360F3">
              <w:rPr>
                <w:b w:val="0"/>
                <w:lang w:val="nl-NL"/>
              </w:rPr>
              <w:t>14 juni</w:t>
            </w:r>
          </w:p>
        </w:tc>
        <w:tc>
          <w:tcPr>
            <w:tcW w:w="2268" w:type="dxa"/>
          </w:tcPr>
          <w:p w14:paraId="513C4B94" w14:textId="77777777" w:rsidR="004235BA" w:rsidRPr="0044534D" w:rsidRDefault="004235BA" w:rsidP="004235BA">
            <w:pPr>
              <w:cnfStyle w:val="000000000000" w:firstRow="0" w:lastRow="0" w:firstColumn="0" w:lastColumn="0" w:oddVBand="0" w:evenVBand="0" w:oddHBand="0" w:evenHBand="0" w:firstRowFirstColumn="0" w:firstRowLastColumn="0" w:lastRowFirstColumn="0" w:lastRowLastColumn="0"/>
              <w:rPr>
                <w:b/>
              </w:rPr>
            </w:pPr>
          </w:p>
        </w:tc>
        <w:tc>
          <w:tcPr>
            <w:tcW w:w="5527" w:type="dxa"/>
          </w:tcPr>
          <w:p w14:paraId="112C5824" w14:textId="000E437F" w:rsidR="004235BA" w:rsidRPr="0044534D" w:rsidRDefault="004235BA" w:rsidP="004235BA">
            <w:pPr>
              <w:cnfStyle w:val="000000000000" w:firstRow="0" w:lastRow="0" w:firstColumn="0" w:lastColumn="0" w:oddVBand="0" w:evenVBand="0" w:oddHBand="0" w:evenHBand="0" w:firstRowFirstColumn="0" w:firstRowLastColumn="0" w:lastRowFirstColumn="0" w:lastRowLastColumn="0"/>
              <w:rPr>
                <w:lang w:val="nl-NL"/>
              </w:rPr>
            </w:pPr>
            <w:r>
              <w:rPr>
                <w:lang w:val="nl-NL"/>
              </w:rPr>
              <w:t>SAC KUO</w:t>
            </w:r>
          </w:p>
        </w:tc>
      </w:tr>
      <w:tr w:rsidR="004235BA" w:rsidRPr="00995150" w14:paraId="0A2C6F4F" w14:textId="77777777" w:rsidTr="00752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tcPr>
          <w:p w14:paraId="5D87CB51" w14:textId="6D54E693" w:rsidR="004235BA" w:rsidRPr="0044534D" w:rsidRDefault="004235BA" w:rsidP="004235BA">
            <w:pPr>
              <w:rPr>
                <w:b w:val="0"/>
                <w:lang w:val="nl-NL"/>
              </w:rPr>
            </w:pPr>
            <w:r w:rsidRPr="0044534D">
              <w:rPr>
                <w:b w:val="0"/>
                <w:lang w:val="nl-NL"/>
              </w:rPr>
              <w:t>11 sept</w:t>
            </w:r>
          </w:p>
        </w:tc>
        <w:tc>
          <w:tcPr>
            <w:tcW w:w="2268" w:type="dxa"/>
          </w:tcPr>
          <w:p w14:paraId="3D8FCC00" w14:textId="77777777" w:rsidR="004235BA" w:rsidRPr="0044534D" w:rsidRDefault="004235BA" w:rsidP="004235BA">
            <w:pPr>
              <w:cnfStyle w:val="000000100000" w:firstRow="0" w:lastRow="0" w:firstColumn="0" w:lastColumn="0" w:oddVBand="0" w:evenVBand="0" w:oddHBand="1" w:evenHBand="0" w:firstRowFirstColumn="0" w:firstRowLastColumn="0" w:lastRowFirstColumn="0" w:lastRowLastColumn="0"/>
              <w:rPr>
                <w:b/>
              </w:rPr>
            </w:pPr>
          </w:p>
        </w:tc>
        <w:tc>
          <w:tcPr>
            <w:tcW w:w="5527" w:type="dxa"/>
          </w:tcPr>
          <w:p w14:paraId="5091F337" w14:textId="530FC401" w:rsidR="004235BA" w:rsidRPr="0044534D" w:rsidRDefault="004235BA" w:rsidP="004235BA">
            <w:pPr>
              <w:cnfStyle w:val="000000100000" w:firstRow="0" w:lastRow="0" w:firstColumn="0" w:lastColumn="0" w:oddVBand="0" w:evenVBand="0" w:oddHBand="1" w:evenHBand="0" w:firstRowFirstColumn="0" w:firstRowLastColumn="0" w:lastRowFirstColumn="0" w:lastRowLastColumn="0"/>
              <w:rPr>
                <w:lang w:val="nl-NL"/>
              </w:rPr>
            </w:pPr>
            <w:r w:rsidRPr="0044534D">
              <w:rPr>
                <w:lang w:val="nl-NL"/>
              </w:rPr>
              <w:t xml:space="preserve">Overleg met Petra </w:t>
            </w:r>
            <w:proofErr w:type="spellStart"/>
            <w:r w:rsidRPr="0044534D">
              <w:rPr>
                <w:lang w:val="nl-NL"/>
              </w:rPr>
              <w:t>Kanters</w:t>
            </w:r>
            <w:proofErr w:type="spellEnd"/>
            <w:r w:rsidRPr="0044534D">
              <w:rPr>
                <w:lang w:val="nl-NL"/>
              </w:rPr>
              <w:t>, voorzitter landelijk masterplatform</w:t>
            </w:r>
          </w:p>
        </w:tc>
      </w:tr>
      <w:tr w:rsidR="004235BA" w:rsidRPr="0044534D" w14:paraId="26A7DE81" w14:textId="77777777" w:rsidTr="00752F3B">
        <w:tc>
          <w:tcPr>
            <w:cnfStyle w:val="001000000000" w:firstRow="0" w:lastRow="0" w:firstColumn="1" w:lastColumn="0" w:oddVBand="0" w:evenVBand="0" w:oddHBand="0" w:evenHBand="0" w:firstRowFirstColumn="0" w:firstRowLastColumn="0" w:lastRowFirstColumn="0" w:lastRowLastColumn="0"/>
            <w:tcW w:w="1555" w:type="dxa"/>
            <w:gridSpan w:val="2"/>
          </w:tcPr>
          <w:p w14:paraId="4099D550" w14:textId="77777777" w:rsidR="004235BA" w:rsidRPr="0044534D" w:rsidRDefault="004235BA" w:rsidP="004235BA">
            <w:pPr>
              <w:rPr>
                <w:b w:val="0"/>
                <w:lang w:val="nl-NL"/>
              </w:rPr>
            </w:pPr>
            <w:r w:rsidRPr="0044534D">
              <w:rPr>
                <w:b w:val="0"/>
                <w:lang w:val="nl-NL"/>
              </w:rPr>
              <w:t>26 sept 2019</w:t>
            </w:r>
          </w:p>
        </w:tc>
        <w:tc>
          <w:tcPr>
            <w:tcW w:w="2268" w:type="dxa"/>
          </w:tcPr>
          <w:p w14:paraId="568A070A" w14:textId="4CE29C91" w:rsidR="004235BA" w:rsidRPr="0044534D" w:rsidRDefault="004235BA" w:rsidP="004235BA">
            <w:pPr>
              <w:cnfStyle w:val="000000000000" w:firstRow="0" w:lastRow="0" w:firstColumn="0" w:lastColumn="0" w:oddVBand="0" w:evenVBand="0" w:oddHBand="0" w:evenHBand="0" w:firstRowFirstColumn="0" w:firstRowLastColumn="0" w:lastRowFirstColumn="0" w:lastRowLastColumn="0"/>
              <w:rPr>
                <w:b/>
              </w:rPr>
            </w:pPr>
            <w:proofErr w:type="spellStart"/>
            <w:r w:rsidRPr="0044534D">
              <w:rPr>
                <w:b/>
              </w:rPr>
              <w:t>Overleg</w:t>
            </w:r>
            <w:proofErr w:type="spellEnd"/>
            <w:r w:rsidRPr="0044534D">
              <w:rPr>
                <w:b/>
              </w:rPr>
              <w:t xml:space="preserve"> Ad platform</w:t>
            </w:r>
          </w:p>
        </w:tc>
        <w:tc>
          <w:tcPr>
            <w:tcW w:w="5527" w:type="dxa"/>
          </w:tcPr>
          <w:p w14:paraId="083CFC4E" w14:textId="77777777" w:rsidR="004235BA" w:rsidRPr="0044534D" w:rsidRDefault="004235BA" w:rsidP="004235BA">
            <w:pPr>
              <w:cnfStyle w:val="000000000000" w:firstRow="0" w:lastRow="0" w:firstColumn="0" w:lastColumn="0" w:oddVBand="0" w:evenVBand="0" w:oddHBand="0" w:evenHBand="0" w:firstRowFirstColumn="0" w:firstRowLastColumn="0" w:lastRowFirstColumn="0" w:lastRowLastColumn="0"/>
            </w:pPr>
          </w:p>
        </w:tc>
      </w:tr>
      <w:tr w:rsidR="004235BA" w:rsidRPr="0044534D" w14:paraId="760B592D" w14:textId="77777777" w:rsidTr="00752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tcPr>
          <w:p w14:paraId="110FCE1D" w14:textId="77777777" w:rsidR="004235BA" w:rsidRPr="0044534D" w:rsidRDefault="004235BA" w:rsidP="004235BA">
            <w:pPr>
              <w:rPr>
                <w:b w:val="0"/>
                <w:lang w:val="nl-NL"/>
              </w:rPr>
            </w:pPr>
            <w:r w:rsidRPr="0044534D">
              <w:rPr>
                <w:b w:val="0"/>
                <w:lang w:val="nl-NL"/>
              </w:rPr>
              <w:t>12 dec 2019</w:t>
            </w:r>
          </w:p>
        </w:tc>
        <w:tc>
          <w:tcPr>
            <w:tcW w:w="2268" w:type="dxa"/>
          </w:tcPr>
          <w:p w14:paraId="39630BD3" w14:textId="5EA12575" w:rsidR="004235BA" w:rsidRPr="0044534D" w:rsidRDefault="004235BA" w:rsidP="004235BA">
            <w:pPr>
              <w:cnfStyle w:val="000000100000" w:firstRow="0" w:lastRow="0" w:firstColumn="0" w:lastColumn="0" w:oddVBand="0" w:evenVBand="0" w:oddHBand="1" w:evenHBand="0" w:firstRowFirstColumn="0" w:firstRowLastColumn="0" w:lastRowFirstColumn="0" w:lastRowLastColumn="0"/>
              <w:rPr>
                <w:b/>
                <w:lang w:val="nl-NL"/>
              </w:rPr>
            </w:pPr>
            <w:r w:rsidRPr="0044534D">
              <w:rPr>
                <w:b/>
                <w:lang w:val="nl-NL"/>
              </w:rPr>
              <w:t>Overleg Ad platform</w:t>
            </w:r>
          </w:p>
        </w:tc>
        <w:tc>
          <w:tcPr>
            <w:tcW w:w="5527" w:type="dxa"/>
          </w:tcPr>
          <w:p w14:paraId="27C97146" w14:textId="77777777" w:rsidR="004235BA" w:rsidRPr="0044534D" w:rsidRDefault="004235BA" w:rsidP="004235BA">
            <w:pPr>
              <w:cnfStyle w:val="000000100000" w:firstRow="0" w:lastRow="0" w:firstColumn="0" w:lastColumn="0" w:oddVBand="0" w:evenVBand="0" w:oddHBand="1" w:evenHBand="0" w:firstRowFirstColumn="0" w:firstRowLastColumn="0" w:lastRowFirstColumn="0" w:lastRowLastColumn="0"/>
              <w:rPr>
                <w:lang w:val="nl-NL"/>
              </w:rPr>
            </w:pPr>
          </w:p>
        </w:tc>
      </w:tr>
    </w:tbl>
    <w:p w14:paraId="65A4670C" w14:textId="77777777" w:rsidR="00752F3B" w:rsidRPr="0044534D" w:rsidRDefault="00752F3B" w:rsidP="00706B2E">
      <w:pPr>
        <w:rPr>
          <w:b/>
          <w:lang w:val="nl-NL"/>
        </w:rPr>
      </w:pPr>
    </w:p>
    <w:sectPr w:rsidR="00752F3B" w:rsidRPr="0044534D" w:rsidSect="00D41D06">
      <w:headerReference w:type="default" r:id="rId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CE4F7" w14:textId="77777777" w:rsidR="00BF38D4" w:rsidRDefault="00BF38D4" w:rsidP="00B27FC1">
      <w:pPr>
        <w:spacing w:after="0" w:line="240" w:lineRule="auto"/>
      </w:pPr>
      <w:r>
        <w:separator/>
      </w:r>
    </w:p>
  </w:endnote>
  <w:endnote w:type="continuationSeparator" w:id="0">
    <w:p w14:paraId="3E877C4C" w14:textId="77777777" w:rsidR="00BF38D4" w:rsidRDefault="00BF38D4" w:rsidP="00B27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541F6" w14:textId="77777777" w:rsidR="00BF38D4" w:rsidRDefault="00BF38D4" w:rsidP="00B27FC1">
      <w:pPr>
        <w:spacing w:after="0" w:line="240" w:lineRule="auto"/>
      </w:pPr>
      <w:r>
        <w:separator/>
      </w:r>
    </w:p>
  </w:footnote>
  <w:footnote w:type="continuationSeparator" w:id="0">
    <w:p w14:paraId="6B547378" w14:textId="77777777" w:rsidR="00BF38D4" w:rsidRDefault="00BF38D4" w:rsidP="00B27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7EF0A" w14:textId="66F68DC1" w:rsidR="00E0463D" w:rsidRDefault="00E0463D" w:rsidP="00416053">
    <w:pPr>
      <w:pStyle w:val="Koptekst"/>
      <w:ind w:left="1440"/>
      <w:jc w:val="right"/>
    </w:pPr>
    <w:r>
      <w:rPr>
        <w:noProof/>
        <w:lang w:val="nl-NL" w:eastAsia="nl-NL"/>
      </w:rPr>
      <w:drawing>
        <wp:inline distT="0" distB="0" distL="0" distR="0" wp14:anchorId="40A7EF0B" wp14:editId="40A7EF0C">
          <wp:extent cx="2087880" cy="611205"/>
          <wp:effectExtent l="0" t="0" r="7620" b="0"/>
          <wp:docPr id="1" name="Afbeelding 1" descr="C:\Users\ewmgiele\AppData\Local\Microsoft\Windows\INetCache\Content.Word\logo-Ad-platfo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mgiele\AppData\Local\Microsoft\Windows\INetCache\Content.Word\logo-Ad-platform.gif"/>
                  <pic:cNvPicPr>
                    <a:picLocks noChangeAspect="1" noChangeArrowheads="1"/>
                  </pic:cNvPicPr>
                </pic:nvPicPr>
                <pic:blipFill rotWithShape="1">
                  <a:blip r:embed="rId1">
                    <a:extLst>
                      <a:ext uri="{28A0092B-C50C-407E-A947-70E740481C1C}">
                        <a14:useLocalDpi xmlns:a14="http://schemas.microsoft.com/office/drawing/2010/main" val="0"/>
                      </a:ext>
                    </a:extLst>
                  </a:blip>
                  <a:srcRect r="28516" b="50482"/>
                  <a:stretch/>
                </pic:blipFill>
                <pic:spPr bwMode="auto">
                  <a:xfrm>
                    <a:off x="0" y="0"/>
                    <a:ext cx="2137573" cy="625752"/>
                  </a:xfrm>
                  <a:prstGeom prst="rect">
                    <a:avLst/>
                  </a:prstGeom>
                  <a:noFill/>
                  <a:ln>
                    <a:noFill/>
                  </a:ln>
                  <a:extLst>
                    <a:ext uri="{53640926-AAD7-44D8-BBD7-CCE9431645EC}">
                      <a14:shadowObscured xmlns:a14="http://schemas.microsoft.com/office/drawing/2010/main"/>
                    </a:ext>
                  </a:extLst>
                </pic:spPr>
              </pic:pic>
            </a:graphicData>
          </a:graphic>
        </wp:inline>
      </w:drawing>
    </w:r>
  </w:p>
  <w:p w14:paraId="1BA924B8" w14:textId="77777777" w:rsidR="00E0463D" w:rsidRDefault="00E0463D" w:rsidP="00416053">
    <w:pPr>
      <w:pStyle w:val="Koptekst"/>
      <w:ind w:left="14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201A7"/>
    <w:multiLevelType w:val="hybridMultilevel"/>
    <w:tmpl w:val="A990AD06"/>
    <w:lvl w:ilvl="0" w:tplc="2188E144">
      <w:numFmt w:val="bullet"/>
      <w:lvlText w:val="-"/>
      <w:lvlJc w:val="left"/>
      <w:pPr>
        <w:ind w:left="1080" w:hanging="360"/>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2EC2A00"/>
    <w:multiLevelType w:val="hybridMultilevel"/>
    <w:tmpl w:val="3E9A2F1C"/>
    <w:lvl w:ilvl="0" w:tplc="94809554">
      <w:numFmt w:val="bullet"/>
      <w:lvlText w:val="-"/>
      <w:lvlJc w:val="left"/>
      <w:pPr>
        <w:ind w:left="1080" w:hanging="360"/>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3460CBD"/>
    <w:multiLevelType w:val="multilevel"/>
    <w:tmpl w:val="927C2EA8"/>
    <w:lvl w:ilvl="0">
      <w:numFmt w:val="bullet"/>
      <w:lvlText w:val="-"/>
      <w:lvlJc w:val="left"/>
      <w:pPr>
        <w:ind w:left="360" w:hanging="360"/>
      </w:pPr>
      <w:rPr>
        <w:rFonts w:ascii="Verdana" w:eastAsiaTheme="minorHAnsi" w:hAnsi="Verdana" w:cstheme="minorBidi" w:hint="default"/>
      </w:rPr>
    </w:lvl>
    <w:lvl w:ilvl="1">
      <w:numFmt w:val="bullet"/>
      <w:lvlText w:val="-"/>
      <w:lvlJc w:val="left"/>
      <w:pPr>
        <w:ind w:left="720" w:hanging="360"/>
      </w:pPr>
      <w:rPr>
        <w:rFonts w:ascii="Verdana" w:eastAsiaTheme="minorHAnsi" w:hAnsi="Verdana" w:cstheme="minorBidi" w:hint="default"/>
      </w:rPr>
    </w:lvl>
    <w:lvl w:ilvl="2">
      <w:numFmt w:val="bullet"/>
      <w:lvlText w:val="-"/>
      <w:lvlJc w:val="left"/>
      <w:pPr>
        <w:ind w:left="1080" w:hanging="360"/>
      </w:pPr>
      <w:rPr>
        <w:rFonts w:ascii="Verdana" w:eastAsiaTheme="minorHAnsi" w:hAnsi="Verdana" w:cstheme="minorBidi"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5226CB0"/>
    <w:multiLevelType w:val="hybridMultilevel"/>
    <w:tmpl w:val="B038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349E9"/>
    <w:multiLevelType w:val="hybridMultilevel"/>
    <w:tmpl w:val="EDA4606E"/>
    <w:lvl w:ilvl="0" w:tplc="5B763F2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64164"/>
    <w:multiLevelType w:val="hybridMultilevel"/>
    <w:tmpl w:val="D21C1246"/>
    <w:lvl w:ilvl="0" w:tplc="B9D263E0">
      <w:numFmt w:val="bullet"/>
      <w:lvlText w:val="-"/>
      <w:lvlJc w:val="left"/>
      <w:pPr>
        <w:ind w:left="1080" w:hanging="360"/>
      </w:pPr>
      <w:rPr>
        <w:rFonts w:ascii="Calibri" w:eastAsia="Times New Roman" w:hAnsi="Calibri" w:cs="Times New Roman" w:hint="default"/>
        <w:color w:val="000000"/>
        <w:sz w:val="22"/>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4D7F43A8"/>
    <w:multiLevelType w:val="hybridMultilevel"/>
    <w:tmpl w:val="B1F0D7FE"/>
    <w:lvl w:ilvl="0" w:tplc="3704FEE6">
      <w:start w:val="1"/>
      <w:numFmt w:val="bullet"/>
      <w:lvlText w:val="-"/>
      <w:lvlJc w:val="left"/>
      <w:pPr>
        <w:ind w:left="360" w:hanging="360"/>
      </w:pPr>
      <w:rPr>
        <w:rFonts w:ascii="Verdana" w:eastAsiaTheme="minorHAnsi" w:hAnsi="Verdan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F16D1C"/>
    <w:multiLevelType w:val="hybridMultilevel"/>
    <w:tmpl w:val="2C66AC6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595E37CA"/>
    <w:multiLevelType w:val="hybridMultilevel"/>
    <w:tmpl w:val="F2CC38C6"/>
    <w:lvl w:ilvl="0" w:tplc="5B763F2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1B2526"/>
    <w:multiLevelType w:val="hybridMultilevel"/>
    <w:tmpl w:val="B81691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E552B6F"/>
    <w:multiLevelType w:val="hybridMultilevel"/>
    <w:tmpl w:val="0766153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61B2240A"/>
    <w:multiLevelType w:val="multilevel"/>
    <w:tmpl w:val="9B268AA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663B268A"/>
    <w:multiLevelType w:val="hybridMultilevel"/>
    <w:tmpl w:val="64024110"/>
    <w:lvl w:ilvl="0" w:tplc="5B763F2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833D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06591C"/>
    <w:multiLevelType w:val="hybridMultilevel"/>
    <w:tmpl w:val="07F6C820"/>
    <w:lvl w:ilvl="0" w:tplc="0413000F">
      <w:start w:val="1"/>
      <w:numFmt w:val="decimal"/>
      <w:lvlText w:val="%1."/>
      <w:lvlJc w:val="left"/>
      <w:pPr>
        <w:ind w:left="720" w:hanging="360"/>
      </w:pPr>
    </w:lvl>
    <w:lvl w:ilvl="1" w:tplc="E1BA5222">
      <w:numFmt w:val="bullet"/>
      <w:lvlText w:val="-"/>
      <w:lvlJc w:val="left"/>
      <w:pPr>
        <w:ind w:left="1440" w:hanging="360"/>
      </w:pPr>
      <w:rPr>
        <w:rFonts w:ascii="Calibri" w:eastAsia="Calibri" w:hAnsi="Calibri" w:cs="Times New Roman"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6D301FF4"/>
    <w:multiLevelType w:val="hybridMultilevel"/>
    <w:tmpl w:val="0B66ACA6"/>
    <w:lvl w:ilvl="0" w:tplc="B9D263E0">
      <w:numFmt w:val="bullet"/>
      <w:lvlText w:val="-"/>
      <w:lvlJc w:val="left"/>
      <w:pPr>
        <w:ind w:left="1080" w:hanging="360"/>
      </w:pPr>
      <w:rPr>
        <w:rFonts w:ascii="Calibri" w:eastAsia="Times New Roman" w:hAnsi="Calibri" w:cs="Times New Roman" w:hint="default"/>
        <w:color w:val="000000"/>
        <w:sz w:val="22"/>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71D07F7D"/>
    <w:multiLevelType w:val="hybridMultilevel"/>
    <w:tmpl w:val="6CF0A1F8"/>
    <w:lvl w:ilvl="0" w:tplc="5B763F22">
      <w:numFmt w:val="bullet"/>
      <w:lvlText w:val="-"/>
      <w:lvlJc w:val="left"/>
      <w:pPr>
        <w:ind w:left="1080" w:hanging="360"/>
      </w:pPr>
      <w:rPr>
        <w:rFonts w:ascii="Verdana" w:eastAsiaTheme="minorHAnsi"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DDC2D95"/>
    <w:multiLevelType w:val="hybridMultilevel"/>
    <w:tmpl w:val="D8DE6346"/>
    <w:lvl w:ilvl="0" w:tplc="5B763F2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6"/>
  </w:num>
  <w:num w:numId="4">
    <w:abstractNumId w:val="8"/>
  </w:num>
  <w:num w:numId="5">
    <w:abstractNumId w:val="12"/>
  </w:num>
  <w:num w:numId="6">
    <w:abstractNumId w:val="13"/>
  </w:num>
  <w:num w:numId="7">
    <w:abstractNumId w:val="6"/>
  </w:num>
  <w:num w:numId="8">
    <w:abstractNumId w:val="11"/>
  </w:num>
  <w:num w:numId="9">
    <w:abstractNumId w:val="17"/>
  </w:num>
  <w:num w:numId="10">
    <w:abstractNumId w:val="2"/>
  </w:num>
  <w:num w:numId="11">
    <w:abstractNumId w:val="9"/>
  </w:num>
  <w:num w:numId="1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
  </w:num>
  <w:num w:numId="15">
    <w:abstractNumId w:val="5"/>
  </w:num>
  <w:num w:numId="16">
    <w:abstractNumId w:val="0"/>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FC1"/>
    <w:rsid w:val="000209D2"/>
    <w:rsid w:val="00047827"/>
    <w:rsid w:val="00047C77"/>
    <w:rsid w:val="00076FC6"/>
    <w:rsid w:val="000B27BE"/>
    <w:rsid w:val="001125A4"/>
    <w:rsid w:val="00136753"/>
    <w:rsid w:val="0016583B"/>
    <w:rsid w:val="00167107"/>
    <w:rsid w:val="00176A19"/>
    <w:rsid w:val="00176F53"/>
    <w:rsid w:val="001D15B7"/>
    <w:rsid w:val="001F786D"/>
    <w:rsid w:val="002025A7"/>
    <w:rsid w:val="00220F1C"/>
    <w:rsid w:val="0025245F"/>
    <w:rsid w:val="002B662F"/>
    <w:rsid w:val="002D00D8"/>
    <w:rsid w:val="002F18FD"/>
    <w:rsid w:val="003163B4"/>
    <w:rsid w:val="00332BA3"/>
    <w:rsid w:val="003360F3"/>
    <w:rsid w:val="00362892"/>
    <w:rsid w:val="003A09FC"/>
    <w:rsid w:val="00416053"/>
    <w:rsid w:val="004235BA"/>
    <w:rsid w:val="00423F63"/>
    <w:rsid w:val="0044534D"/>
    <w:rsid w:val="00465285"/>
    <w:rsid w:val="004C20B8"/>
    <w:rsid w:val="0051127D"/>
    <w:rsid w:val="00557A3A"/>
    <w:rsid w:val="00567FC4"/>
    <w:rsid w:val="00595256"/>
    <w:rsid w:val="005A1668"/>
    <w:rsid w:val="005B569D"/>
    <w:rsid w:val="005F2B27"/>
    <w:rsid w:val="005F536C"/>
    <w:rsid w:val="0060110B"/>
    <w:rsid w:val="00662AB9"/>
    <w:rsid w:val="00665155"/>
    <w:rsid w:val="006A624B"/>
    <w:rsid w:val="006D3E64"/>
    <w:rsid w:val="00706B2E"/>
    <w:rsid w:val="007340AE"/>
    <w:rsid w:val="007351E4"/>
    <w:rsid w:val="00752F3B"/>
    <w:rsid w:val="00763429"/>
    <w:rsid w:val="007A12F3"/>
    <w:rsid w:val="007A6E90"/>
    <w:rsid w:val="007C3B78"/>
    <w:rsid w:val="007D0016"/>
    <w:rsid w:val="00873E6C"/>
    <w:rsid w:val="00876412"/>
    <w:rsid w:val="008C0328"/>
    <w:rsid w:val="0098061C"/>
    <w:rsid w:val="00995150"/>
    <w:rsid w:val="009B00BE"/>
    <w:rsid w:val="009F535D"/>
    <w:rsid w:val="00A47CE5"/>
    <w:rsid w:val="00A83789"/>
    <w:rsid w:val="00AA0875"/>
    <w:rsid w:val="00AB6580"/>
    <w:rsid w:val="00AB7398"/>
    <w:rsid w:val="00AC5B6E"/>
    <w:rsid w:val="00AD78C9"/>
    <w:rsid w:val="00B11CE8"/>
    <w:rsid w:val="00B27FC1"/>
    <w:rsid w:val="00BE08E3"/>
    <w:rsid w:val="00BF38D4"/>
    <w:rsid w:val="00C34FF9"/>
    <w:rsid w:val="00C81ECB"/>
    <w:rsid w:val="00C943E4"/>
    <w:rsid w:val="00CC6CA3"/>
    <w:rsid w:val="00CD6219"/>
    <w:rsid w:val="00D37D05"/>
    <w:rsid w:val="00D41D06"/>
    <w:rsid w:val="00DA730F"/>
    <w:rsid w:val="00E0463D"/>
    <w:rsid w:val="00E6734D"/>
    <w:rsid w:val="00E72396"/>
    <w:rsid w:val="00E736C7"/>
    <w:rsid w:val="00E80421"/>
    <w:rsid w:val="00ED0640"/>
    <w:rsid w:val="00F61E73"/>
    <w:rsid w:val="00F80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A7EEE9"/>
  <w15:chartTrackingRefBased/>
  <w15:docId w15:val="{D7510F90-64F7-4DCC-89FB-7DCC8908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47CE5"/>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27FC1"/>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B27FC1"/>
    <w:rPr>
      <w:rFonts w:ascii="Verdana" w:hAnsi="Verdana"/>
      <w:sz w:val="18"/>
    </w:rPr>
  </w:style>
  <w:style w:type="paragraph" w:styleId="Voettekst">
    <w:name w:val="footer"/>
    <w:basedOn w:val="Standaard"/>
    <w:link w:val="VoettekstChar"/>
    <w:uiPriority w:val="99"/>
    <w:unhideWhenUsed/>
    <w:rsid w:val="00B27FC1"/>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B27FC1"/>
    <w:rPr>
      <w:rFonts w:ascii="Verdana" w:hAnsi="Verdana"/>
      <w:sz w:val="18"/>
    </w:rPr>
  </w:style>
  <w:style w:type="paragraph" w:styleId="Lijstalinea">
    <w:name w:val="List Paragraph"/>
    <w:basedOn w:val="Standaard"/>
    <w:uiPriority w:val="34"/>
    <w:qFormat/>
    <w:rsid w:val="00416053"/>
    <w:pPr>
      <w:ind w:left="720"/>
      <w:contextualSpacing/>
    </w:pPr>
  </w:style>
  <w:style w:type="character" w:styleId="Hyperlink">
    <w:name w:val="Hyperlink"/>
    <w:basedOn w:val="Standaardalinea-lettertype"/>
    <w:uiPriority w:val="99"/>
    <w:unhideWhenUsed/>
    <w:rsid w:val="00047827"/>
    <w:rPr>
      <w:color w:val="0563C1" w:themeColor="hyperlink"/>
      <w:u w:val="single"/>
    </w:rPr>
  </w:style>
  <w:style w:type="table" w:styleId="Rastertabel4-Accent5">
    <w:name w:val="Grid Table 4 Accent 5"/>
    <w:basedOn w:val="Standaardtabel"/>
    <w:uiPriority w:val="49"/>
    <w:rsid w:val="002D00D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4-Accent1">
    <w:name w:val="Grid Table 4 Accent 1"/>
    <w:basedOn w:val="Standaardtabel"/>
    <w:uiPriority w:val="49"/>
    <w:rsid w:val="0059525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Verwijzingopmerking">
    <w:name w:val="annotation reference"/>
    <w:basedOn w:val="Standaardalinea-lettertype"/>
    <w:uiPriority w:val="99"/>
    <w:semiHidden/>
    <w:unhideWhenUsed/>
    <w:rsid w:val="00706B2E"/>
    <w:rPr>
      <w:sz w:val="16"/>
      <w:szCs w:val="16"/>
    </w:rPr>
  </w:style>
  <w:style w:type="paragraph" w:styleId="Tekstopmerking">
    <w:name w:val="annotation text"/>
    <w:basedOn w:val="Standaard"/>
    <w:link w:val="TekstopmerkingChar"/>
    <w:uiPriority w:val="99"/>
    <w:semiHidden/>
    <w:unhideWhenUsed/>
    <w:rsid w:val="00706B2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6B2E"/>
    <w:rPr>
      <w:rFonts w:ascii="Verdana" w:hAnsi="Verdana"/>
      <w:sz w:val="20"/>
      <w:szCs w:val="20"/>
    </w:rPr>
  </w:style>
  <w:style w:type="paragraph" w:styleId="Ballontekst">
    <w:name w:val="Balloon Text"/>
    <w:basedOn w:val="Standaard"/>
    <w:link w:val="BallontekstChar"/>
    <w:uiPriority w:val="99"/>
    <w:semiHidden/>
    <w:unhideWhenUsed/>
    <w:rsid w:val="00706B2E"/>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706B2E"/>
    <w:rPr>
      <w:rFonts w:ascii="Segoe UI" w:hAnsi="Segoe UI" w:cs="Segoe UI"/>
      <w:sz w:val="18"/>
      <w:szCs w:val="18"/>
    </w:rPr>
  </w:style>
  <w:style w:type="character" w:customStyle="1" w:styleId="Onopgelostemelding1">
    <w:name w:val="Onopgeloste melding1"/>
    <w:basedOn w:val="Standaardalinea-lettertype"/>
    <w:uiPriority w:val="99"/>
    <w:semiHidden/>
    <w:unhideWhenUsed/>
    <w:rsid w:val="00AD78C9"/>
    <w:rPr>
      <w:color w:val="808080"/>
      <w:shd w:val="clear" w:color="auto" w:fill="E6E6E6"/>
    </w:rPr>
  </w:style>
  <w:style w:type="paragraph" w:styleId="Onderwerpvanopmerking">
    <w:name w:val="annotation subject"/>
    <w:basedOn w:val="Tekstopmerking"/>
    <w:next w:val="Tekstopmerking"/>
    <w:link w:val="OnderwerpvanopmerkingChar"/>
    <w:uiPriority w:val="99"/>
    <w:semiHidden/>
    <w:unhideWhenUsed/>
    <w:rsid w:val="00752F3B"/>
    <w:rPr>
      <w:b/>
      <w:bCs/>
    </w:rPr>
  </w:style>
  <w:style w:type="character" w:customStyle="1" w:styleId="OnderwerpvanopmerkingChar">
    <w:name w:val="Onderwerp van opmerking Char"/>
    <w:basedOn w:val="TekstopmerkingChar"/>
    <w:link w:val="Onderwerpvanopmerking"/>
    <w:uiPriority w:val="99"/>
    <w:semiHidden/>
    <w:rsid w:val="00752F3B"/>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023510">
      <w:bodyDiv w:val="1"/>
      <w:marLeft w:val="0"/>
      <w:marRight w:val="0"/>
      <w:marTop w:val="0"/>
      <w:marBottom w:val="0"/>
      <w:divBdr>
        <w:top w:val="none" w:sz="0" w:space="0" w:color="auto"/>
        <w:left w:val="none" w:sz="0" w:space="0" w:color="auto"/>
        <w:bottom w:val="none" w:sz="0" w:space="0" w:color="auto"/>
        <w:right w:val="none" w:sz="0" w:space="0" w:color="auto"/>
      </w:divBdr>
    </w:div>
    <w:div w:id="1526283064">
      <w:bodyDiv w:val="1"/>
      <w:marLeft w:val="0"/>
      <w:marRight w:val="0"/>
      <w:marTop w:val="0"/>
      <w:marBottom w:val="0"/>
      <w:divBdr>
        <w:top w:val="none" w:sz="0" w:space="0" w:color="auto"/>
        <w:left w:val="none" w:sz="0" w:space="0" w:color="auto"/>
        <w:bottom w:val="none" w:sz="0" w:space="0" w:color="auto"/>
        <w:right w:val="none" w:sz="0" w:space="0" w:color="auto"/>
      </w:divBdr>
    </w:div>
    <w:div w:id="1547717792">
      <w:bodyDiv w:val="1"/>
      <w:marLeft w:val="0"/>
      <w:marRight w:val="0"/>
      <w:marTop w:val="0"/>
      <w:marBottom w:val="0"/>
      <w:divBdr>
        <w:top w:val="none" w:sz="0" w:space="0" w:color="auto"/>
        <w:left w:val="none" w:sz="0" w:space="0" w:color="auto"/>
        <w:bottom w:val="none" w:sz="0" w:space="0" w:color="auto"/>
        <w:right w:val="none" w:sz="0" w:space="0" w:color="auto"/>
      </w:divBdr>
    </w:div>
    <w:div w:id="183595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associatedegree.nl/info/" TargetMode="External"/><Relationship Id="rId3" Type="http://schemas.openxmlformats.org/officeDocument/2006/relationships/settings" Target="settings.xml"/><Relationship Id="rId7" Type="http://schemas.openxmlformats.org/officeDocument/2006/relationships/hyperlink" Target="https://www.accommodatiedomsta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1125</Words>
  <Characters>6188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Avans Hogeschool</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Gielen</dc:creator>
  <cp:keywords/>
  <dc:description/>
  <cp:lastModifiedBy>Esther Gielen</cp:lastModifiedBy>
  <cp:revision>3</cp:revision>
  <dcterms:created xsi:type="dcterms:W3CDTF">2019-05-08T20:07:00Z</dcterms:created>
  <dcterms:modified xsi:type="dcterms:W3CDTF">2019-05-08T20:07:00Z</dcterms:modified>
</cp:coreProperties>
</file>