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5673" w14:textId="6F28D435" w:rsidR="00A9204E" w:rsidRPr="0019745B" w:rsidRDefault="0019745B">
      <w:pPr>
        <w:rPr>
          <w:rFonts w:ascii="Bahnschrift" w:hAnsi="Bahnschrift"/>
        </w:rPr>
      </w:pPr>
      <w:r w:rsidRPr="0019745B">
        <w:rPr>
          <w:rFonts w:ascii="Bahnschrift" w:hAnsi="Bahnschrift"/>
        </w:rPr>
        <w:t>Monitor Convenant MBO-Raad – Vereniging hogescholen</w:t>
      </w:r>
    </w:p>
    <w:p w14:paraId="0C61F695" w14:textId="253D7963" w:rsidR="0019745B" w:rsidRPr="0019745B" w:rsidRDefault="0019745B">
      <w:pPr>
        <w:rPr>
          <w:rFonts w:ascii="Bahnschrift" w:hAnsi="Bahnschrift"/>
        </w:rPr>
      </w:pPr>
    </w:p>
    <w:p w14:paraId="7493135E" w14:textId="42E78034" w:rsidR="0019745B" w:rsidRPr="0019745B" w:rsidRDefault="00CE48FD" w:rsidP="0019745B">
      <w:pPr>
        <w:pStyle w:val="Lijstalinea"/>
        <w:numPr>
          <w:ilvl w:val="0"/>
          <w:numId w:val="27"/>
        </w:numPr>
        <w:rPr>
          <w:rFonts w:ascii="Bahnschrift" w:hAnsi="Bahnschrift"/>
          <w:color w:val="000000" w:themeColor="text1"/>
        </w:rPr>
      </w:pPr>
      <w:r>
        <w:rPr>
          <w:rFonts w:ascii="Bahnschrift" w:hAnsi="Bahnschrift"/>
        </w:rPr>
        <w:t xml:space="preserve">Centraal staan </w:t>
      </w:r>
      <w:r w:rsidR="0019745B" w:rsidRPr="0019745B">
        <w:rPr>
          <w:rFonts w:ascii="Bahnschrift" w:hAnsi="Bahnschrift"/>
        </w:rPr>
        <w:t>twee convenanten</w:t>
      </w:r>
      <w:r>
        <w:rPr>
          <w:rFonts w:ascii="Bahnschrift" w:hAnsi="Bahnschrift"/>
        </w:rPr>
        <w:t>,</w:t>
      </w:r>
      <w:r w:rsidR="0019745B" w:rsidRPr="0019745B">
        <w:rPr>
          <w:rFonts w:ascii="Bahnschrift" w:hAnsi="Bahnschrift"/>
        </w:rPr>
        <w:t xml:space="preserve"> waarbij het convenant van 3 juni 2018 (</w:t>
      </w:r>
      <w:r w:rsidR="0019745B" w:rsidRPr="0019745B">
        <w:rPr>
          <w:rFonts w:ascii="Bahnschrift" w:hAnsi="Bahnschrift" w:cs="Arial"/>
        </w:rPr>
        <w:t>C</w:t>
      </w:r>
      <w:r w:rsidR="0019745B" w:rsidRPr="0019745B">
        <w:rPr>
          <w:rFonts w:ascii="Bahnschrift" w:hAnsi="Bahnschrift" w:cs="Arial"/>
        </w:rPr>
        <w:t xml:space="preserve">onvenant Associate degree) </w:t>
      </w:r>
      <w:r w:rsidR="0019745B" w:rsidRPr="0019745B">
        <w:rPr>
          <w:rFonts w:ascii="Bahnschrift" w:hAnsi="Bahnschrift"/>
        </w:rPr>
        <w:t xml:space="preserve">het belangrijkste is, in het </w:t>
      </w:r>
      <w:r>
        <w:rPr>
          <w:rFonts w:ascii="Bahnschrift" w:hAnsi="Bahnschrift"/>
        </w:rPr>
        <w:t xml:space="preserve">andere </w:t>
      </w:r>
      <w:r w:rsidR="0019745B" w:rsidRPr="0019745B">
        <w:rPr>
          <w:rFonts w:ascii="Bahnschrift" w:hAnsi="Bahnschrift"/>
        </w:rPr>
        <w:t xml:space="preserve">convenant van </w:t>
      </w:r>
      <w:r w:rsidR="0019745B" w:rsidRPr="0019745B">
        <w:rPr>
          <w:rFonts w:ascii="Bahnschrift" w:hAnsi="Bahnschrift"/>
        </w:rPr>
        <w:t xml:space="preserve">5 juli 2019 </w:t>
      </w:r>
      <w:r w:rsidR="0019745B" w:rsidRPr="0019745B">
        <w:rPr>
          <w:rFonts w:ascii="Bahnschrift" w:hAnsi="Bahnschrift"/>
        </w:rPr>
        <w:t xml:space="preserve">zijn afspraken gemaakt over een bredere doorstroom van </w:t>
      </w:r>
      <w:r w:rsidR="0019745B" w:rsidRPr="0019745B">
        <w:rPr>
          <w:rFonts w:ascii="Bahnschrift" w:hAnsi="Bahnschrift"/>
        </w:rPr>
        <w:t>mbo</w:t>
      </w:r>
      <w:r w:rsidR="0019745B" w:rsidRPr="0019745B">
        <w:rPr>
          <w:rFonts w:ascii="Bahnschrift" w:hAnsi="Bahnschrift"/>
        </w:rPr>
        <w:t xml:space="preserve"> naar </w:t>
      </w:r>
      <w:r w:rsidR="0019745B" w:rsidRPr="0019745B">
        <w:rPr>
          <w:rFonts w:ascii="Bahnschrift" w:hAnsi="Bahnschrift"/>
        </w:rPr>
        <w:t>hbo (C</w:t>
      </w:r>
      <w:r w:rsidR="0019745B" w:rsidRPr="0019745B">
        <w:rPr>
          <w:rFonts w:ascii="Bahnschrift" w:hAnsi="Bahnschrift"/>
          <w:color w:val="000000" w:themeColor="text1"/>
        </w:rPr>
        <w:t>onvenant Doorstroom mbo-hbo)</w:t>
      </w:r>
      <w:r w:rsidR="0019745B" w:rsidRPr="0019745B">
        <w:rPr>
          <w:rFonts w:ascii="Bahnschrift" w:hAnsi="Bahnschrift"/>
          <w:color w:val="000000" w:themeColor="text1"/>
        </w:rPr>
        <w:t xml:space="preserve">, in dit laatste convenant wordt slechts een </w:t>
      </w:r>
      <w:r>
        <w:rPr>
          <w:rFonts w:ascii="Bahnschrift" w:hAnsi="Bahnschrift"/>
          <w:color w:val="000000" w:themeColor="text1"/>
        </w:rPr>
        <w:t xml:space="preserve">enkele </w:t>
      </w:r>
      <w:r w:rsidR="0019745B" w:rsidRPr="0019745B">
        <w:rPr>
          <w:rFonts w:ascii="Bahnschrift" w:hAnsi="Bahnschrift"/>
          <w:color w:val="000000" w:themeColor="text1"/>
        </w:rPr>
        <w:t>opmerking over de Ad gemaakt</w:t>
      </w:r>
      <w:r w:rsidR="0019745B" w:rsidRPr="0019745B">
        <w:rPr>
          <w:rFonts w:ascii="Bahnschrift" w:hAnsi="Bahnschrift"/>
          <w:color w:val="000000" w:themeColor="text1"/>
        </w:rPr>
        <w:t xml:space="preserve">. </w:t>
      </w:r>
    </w:p>
    <w:p w14:paraId="42669AD7" w14:textId="3449806F" w:rsidR="0019745B" w:rsidRDefault="0019745B" w:rsidP="0019745B">
      <w:pPr>
        <w:pStyle w:val="Lijstalinea"/>
        <w:numPr>
          <w:ilvl w:val="0"/>
          <w:numId w:val="27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De projectgroep werkt aan een plan van aanpak waarin een voorstel wordt </w:t>
      </w:r>
      <w:r w:rsidR="00CE48FD">
        <w:rPr>
          <w:rFonts w:ascii="Bahnschrift" w:hAnsi="Bahnschrift"/>
        </w:rPr>
        <w:t>gedaan om</w:t>
      </w:r>
      <w:r>
        <w:rPr>
          <w:rFonts w:ascii="Bahnschrift" w:hAnsi="Bahnschrift"/>
        </w:rPr>
        <w:t xml:space="preserve"> te kunnen kijken op welke manier uitvoering is gegeven aan de afspraken zoals die in beide convenanten zijn gemaakt.</w:t>
      </w:r>
    </w:p>
    <w:p w14:paraId="108506C7" w14:textId="02D0F413" w:rsidR="0019745B" w:rsidRDefault="0019745B" w:rsidP="0019745B">
      <w:pPr>
        <w:pStyle w:val="Lijstalinea"/>
        <w:numPr>
          <w:ilvl w:val="0"/>
          <w:numId w:val="27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Om een succesvolle monitor (tussenevaluatie) te kunnen uitvoeren is breed draagvlak onder de betrokkenen nodig. </w:t>
      </w:r>
    </w:p>
    <w:p w14:paraId="61D57950" w14:textId="24DC6A8D" w:rsidR="00CE48FD" w:rsidRDefault="00CE48FD" w:rsidP="0019745B">
      <w:pPr>
        <w:pStyle w:val="Lijstalinea"/>
        <w:numPr>
          <w:ilvl w:val="0"/>
          <w:numId w:val="27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Vraag is waar de focus van de evaluatie op moet liggen? Er zijn in ieder geval 3 niveaus te onderscheiden: </w:t>
      </w:r>
    </w:p>
    <w:p w14:paraId="20B1A5E9" w14:textId="6DAB0C3A" w:rsidR="00CE48FD" w:rsidRDefault="00CE48FD" w:rsidP="00CE48FD">
      <w:pPr>
        <w:pStyle w:val="Lijstalinea"/>
        <w:numPr>
          <w:ilvl w:val="1"/>
          <w:numId w:val="27"/>
        </w:numPr>
        <w:rPr>
          <w:rFonts w:ascii="Bahnschrift" w:hAnsi="Bahnschrift"/>
        </w:rPr>
      </w:pPr>
      <w:r>
        <w:rPr>
          <w:rFonts w:ascii="Bahnschrift" w:hAnsi="Bahnschrift"/>
        </w:rPr>
        <w:t>Hebben de instellingen expliciet in hun (strategisch) beleid voornemens opgenomen die gebaseerd zijn, of aansluiten bij de convenanten?</w:t>
      </w:r>
    </w:p>
    <w:p w14:paraId="56010135" w14:textId="3ABB1F79" w:rsidR="00CE48FD" w:rsidRDefault="00CE48FD" w:rsidP="00CE48FD">
      <w:pPr>
        <w:pStyle w:val="Lijstalinea"/>
        <w:numPr>
          <w:ilvl w:val="1"/>
          <w:numId w:val="27"/>
        </w:numPr>
        <w:rPr>
          <w:rFonts w:ascii="Bahnschrift" w:hAnsi="Bahnschrift"/>
        </w:rPr>
      </w:pPr>
      <w:r>
        <w:rPr>
          <w:rFonts w:ascii="Bahnschrift" w:hAnsi="Bahnschrift"/>
        </w:rPr>
        <w:t>Zijn er bilaterale of multilaterale afspraken gemaakt tussen instellingen over de uitvoering van de voornemens?</w:t>
      </w:r>
    </w:p>
    <w:p w14:paraId="37B32C97" w14:textId="5CDD6B39" w:rsidR="00CE48FD" w:rsidRDefault="00CE48FD" w:rsidP="00CE48FD">
      <w:pPr>
        <w:pStyle w:val="Lijstalinea"/>
        <w:numPr>
          <w:ilvl w:val="1"/>
          <w:numId w:val="27"/>
        </w:numPr>
        <w:rPr>
          <w:rFonts w:ascii="Bahnschrift" w:hAnsi="Bahnschrift"/>
        </w:rPr>
      </w:pPr>
      <w:r>
        <w:rPr>
          <w:rFonts w:ascii="Bahnschrift" w:hAnsi="Bahnschrift"/>
        </w:rPr>
        <w:t>Hoe ziet de praktijk op in het veld eruit? Welke initiatieven, projecten, afspraken zijn er en hoe succesvol zijn die?</w:t>
      </w:r>
    </w:p>
    <w:p w14:paraId="356751DC" w14:textId="1656A98B" w:rsidR="00CE48FD" w:rsidRDefault="00CE48FD" w:rsidP="00CE48FD">
      <w:pPr>
        <w:pStyle w:val="Lijstalinea"/>
        <w:numPr>
          <w:ilvl w:val="0"/>
          <w:numId w:val="27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Duur en reikwijdte van de evaluatie. Hele populatie (42 roc’s, 10 </w:t>
      </w:r>
      <w:proofErr w:type="spellStart"/>
      <w:r>
        <w:rPr>
          <w:rFonts w:ascii="Bahnschrift" w:hAnsi="Bahnschrift"/>
        </w:rPr>
        <w:t>aoc’s</w:t>
      </w:r>
      <w:proofErr w:type="spellEnd"/>
      <w:r>
        <w:rPr>
          <w:rFonts w:ascii="Bahnschrift" w:hAnsi="Bahnschrift"/>
        </w:rPr>
        <w:t xml:space="preserve"> en 36 hbo-instellingen</w:t>
      </w:r>
      <w:r w:rsidR="003E08E7">
        <w:rPr>
          <w:rFonts w:ascii="Bahnschrift" w:hAnsi="Bahnschrift"/>
        </w:rPr>
        <w:t>,)</w:t>
      </w:r>
      <w:r>
        <w:rPr>
          <w:rFonts w:ascii="Bahnschrift" w:hAnsi="Bahnschrift"/>
        </w:rPr>
        <w:t xml:space="preserve"> of een steekproef met </w:t>
      </w:r>
      <w:proofErr w:type="spellStart"/>
      <w:r>
        <w:rPr>
          <w:rFonts w:ascii="Bahnschrift" w:hAnsi="Bahnschrift"/>
        </w:rPr>
        <w:t>good</w:t>
      </w:r>
      <w:proofErr w:type="spellEnd"/>
      <w:r>
        <w:rPr>
          <w:rFonts w:ascii="Bahnschrift" w:hAnsi="Bahnschrift"/>
        </w:rPr>
        <w:t xml:space="preserve"> practices?</w:t>
      </w:r>
    </w:p>
    <w:p w14:paraId="09DF6FB2" w14:textId="77777777" w:rsidR="00E21630" w:rsidRPr="00CD5E7F" w:rsidRDefault="00E21630" w:rsidP="00CD5E7F">
      <w:pPr>
        <w:rPr>
          <w:rFonts w:ascii="Bahnschrift" w:hAnsi="Bahnschrift"/>
        </w:rPr>
      </w:pPr>
    </w:p>
    <w:sectPr w:rsidR="00E21630" w:rsidRPr="00CD5E7F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5F73" w14:textId="77777777" w:rsidR="0019745B" w:rsidRDefault="0019745B" w:rsidP="00643C5A">
      <w:r>
        <w:separator/>
      </w:r>
    </w:p>
  </w:endnote>
  <w:endnote w:type="continuationSeparator" w:id="0">
    <w:p w14:paraId="517C6A74" w14:textId="77777777" w:rsidR="0019745B" w:rsidRDefault="0019745B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72DC" w14:textId="77777777" w:rsidR="0019745B" w:rsidRDefault="0019745B" w:rsidP="00643C5A">
      <w:r>
        <w:separator/>
      </w:r>
    </w:p>
  </w:footnote>
  <w:footnote w:type="continuationSeparator" w:id="0">
    <w:p w14:paraId="68035668" w14:textId="77777777" w:rsidR="0019745B" w:rsidRDefault="0019745B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4E07D1"/>
    <w:multiLevelType w:val="hybridMultilevel"/>
    <w:tmpl w:val="3FEA7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31687"/>
    <w:multiLevelType w:val="hybridMultilevel"/>
    <w:tmpl w:val="84ECE1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7"/>
  </w:num>
  <w:num w:numId="24">
    <w:abstractNumId w:val="12"/>
  </w:num>
  <w:num w:numId="25">
    <w:abstractNumId w:val="16"/>
  </w:num>
  <w:num w:numId="26">
    <w:abstractNumId w:val="21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5B"/>
    <w:rsid w:val="0019745B"/>
    <w:rsid w:val="003E08E7"/>
    <w:rsid w:val="00465B3B"/>
    <w:rsid w:val="004E108E"/>
    <w:rsid w:val="00643C5A"/>
    <w:rsid w:val="00645252"/>
    <w:rsid w:val="006D3D74"/>
    <w:rsid w:val="0083569A"/>
    <w:rsid w:val="009157F7"/>
    <w:rsid w:val="00A82A0E"/>
    <w:rsid w:val="00A9204E"/>
    <w:rsid w:val="00C35892"/>
    <w:rsid w:val="00CD5E7F"/>
    <w:rsid w:val="00CE48FD"/>
    <w:rsid w:val="00E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7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0064794\AppData\Local\Microsoft\Office\16.0\DTS\nl-NL%7b1FDDCE6E-0BDB-43C4-9E77-3493E24FA04A%7d\%7bF73A1318-624F-486F-AB8D-6412E425C89C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B3DED3E2EB48A4C764334C398804" ma:contentTypeVersion="13" ma:contentTypeDescription="Create a new document." ma:contentTypeScope="" ma:versionID="77f9056ae6c83768ba513521a8303baf">
  <xsd:schema xmlns:xsd="http://www.w3.org/2001/XMLSchema" xmlns:xs="http://www.w3.org/2001/XMLSchema" xmlns:p="http://schemas.microsoft.com/office/2006/metadata/properties" xmlns:ns3="2c86a540-7ffd-400f-96aa-e95230e260dd" xmlns:ns4="16787901-a0d5-42d5-87d1-7d90e1a6eede" targetNamespace="http://schemas.microsoft.com/office/2006/metadata/properties" ma:root="true" ma:fieldsID="e6fbf54fb4d1234739871de87415a75c" ns3:_="" ns4:_="">
    <xsd:import namespace="2c86a540-7ffd-400f-96aa-e95230e260dd"/>
    <xsd:import namespace="16787901-a0d5-42d5-87d1-7d90e1a6e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6a540-7ffd-400f-96aa-e95230e26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7901-a0d5-42d5-87d1-7d90e1a6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86a540-7ffd-400f-96aa-e95230e260dd"/>
    <ds:schemaRef ds:uri="http://purl.org/dc/elements/1.1/"/>
    <ds:schemaRef ds:uri="http://schemas.microsoft.com/office/2006/metadata/properties"/>
    <ds:schemaRef ds:uri="16787901-a0d5-42d5-87d1-7d90e1a6ee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C4E0C2-2D28-48FB-95F1-791B1FA2C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6a540-7ffd-400f-96aa-e95230e260dd"/>
    <ds:schemaRef ds:uri="16787901-a0d5-42d5-87d1-7d90e1a6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21F16-ACB1-4BF9-9B42-296182499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{F73A1318-624F-486F-AB8D-6412E425C89C}tf02786999.dotx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2020-09-16T08:22:00Z</dcterms:created>
  <dcterms:modified xsi:type="dcterms:W3CDTF">2020-09-16T09:09:00Z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0x0101004C10B3DED3E2EB48A4C764334C398804</vt:lpwstr>
  </property>
</Properties>
</file>